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62" w:rsidRDefault="00082062" w:rsidP="00A77118">
      <w:pPr>
        <w:rPr>
          <w:b/>
          <w:sz w:val="28"/>
          <w:szCs w:val="28"/>
          <w:lang w:val="sr-Cyrl-RS"/>
        </w:rPr>
      </w:pPr>
      <w:r w:rsidRPr="00082062">
        <w:rPr>
          <w:b/>
          <w:sz w:val="28"/>
          <w:szCs w:val="28"/>
          <w:lang w:val="sr-Cyrl-RS"/>
        </w:rPr>
        <w:t xml:space="preserve"> ЈАВНИ  ПОЗИВ  ЗА </w:t>
      </w:r>
      <w:r w:rsidR="00643689">
        <w:rPr>
          <w:b/>
          <w:sz w:val="28"/>
          <w:szCs w:val="28"/>
          <w:lang w:val="sr-Cyrl-RS"/>
        </w:rPr>
        <w:t xml:space="preserve">ПОЉОПРИВРЕДНА ГАЗДИНСТВА ЗА </w:t>
      </w:r>
      <w:r w:rsidRPr="00082062">
        <w:rPr>
          <w:b/>
          <w:sz w:val="28"/>
          <w:szCs w:val="28"/>
          <w:lang w:val="sr-Cyrl-RS"/>
        </w:rPr>
        <w:t xml:space="preserve">ВЕШТАЧКО </w:t>
      </w:r>
      <w:r w:rsidR="00643689">
        <w:rPr>
          <w:b/>
          <w:sz w:val="28"/>
          <w:szCs w:val="28"/>
          <w:lang w:val="sr-Cyrl-RS"/>
        </w:rPr>
        <w:t>О</w:t>
      </w:r>
      <w:r w:rsidRPr="00082062">
        <w:rPr>
          <w:b/>
          <w:sz w:val="28"/>
          <w:szCs w:val="28"/>
          <w:lang w:val="sr-Cyrl-RS"/>
        </w:rPr>
        <w:t xml:space="preserve">СЕМЕЊАВАЊЕ КРАВА И ЈУНИЦА НА ТЕРИТОРИЈИ ОПШТИНЕ ЧАЈЕТИНА </w:t>
      </w:r>
    </w:p>
    <w:p w:rsidR="00082062" w:rsidRDefault="00082062" w:rsidP="00082062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На конкурс се могу пријавити пољопривредна газдинства </w:t>
      </w:r>
      <w:r w:rsidR="00732A85">
        <w:rPr>
          <w:b/>
          <w:sz w:val="28"/>
          <w:szCs w:val="28"/>
          <w:lang w:val="sr-Cyrl-RS"/>
        </w:rPr>
        <w:t>која испуњавају следеће услове:</w:t>
      </w:r>
    </w:p>
    <w:p w:rsidR="00082062" w:rsidRDefault="00082062" w:rsidP="00A14C7C">
      <w:pPr>
        <w:pStyle w:val="ListParagraph"/>
        <w:numPr>
          <w:ilvl w:val="0"/>
          <w:numId w:val="3"/>
        </w:num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Да имају активан статус пољопривредног газдинства</w:t>
      </w:r>
      <w:r w:rsidR="003253BF">
        <w:rPr>
          <w:b/>
          <w:sz w:val="28"/>
          <w:szCs w:val="28"/>
          <w:lang w:val="sr-Cyrl-RS"/>
        </w:rPr>
        <w:t xml:space="preserve"> и адресу са пребивалиштем  на територ</w:t>
      </w:r>
      <w:r w:rsidR="00E76DA5">
        <w:rPr>
          <w:b/>
          <w:sz w:val="28"/>
          <w:szCs w:val="28"/>
          <w:lang w:val="sr-Cyrl-RS"/>
        </w:rPr>
        <w:t>и</w:t>
      </w:r>
      <w:r w:rsidR="003253BF">
        <w:rPr>
          <w:b/>
          <w:sz w:val="28"/>
          <w:szCs w:val="28"/>
          <w:lang w:val="sr-Cyrl-RS"/>
        </w:rPr>
        <w:t>ји Чајетине</w:t>
      </w:r>
      <w:r>
        <w:rPr>
          <w:b/>
          <w:sz w:val="28"/>
          <w:szCs w:val="28"/>
          <w:lang w:val="sr-Cyrl-RS"/>
        </w:rPr>
        <w:t>;</w:t>
      </w:r>
    </w:p>
    <w:p w:rsidR="00082062" w:rsidRDefault="00082062" w:rsidP="00A14C7C">
      <w:pPr>
        <w:pStyle w:val="ListParagraph"/>
        <w:numPr>
          <w:ilvl w:val="0"/>
          <w:numId w:val="3"/>
        </w:num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Да се производња одвија на територији Општине Чајетина;</w:t>
      </w:r>
    </w:p>
    <w:p w:rsidR="00643689" w:rsidRPr="00732A85" w:rsidRDefault="00082062" w:rsidP="00732A85">
      <w:pPr>
        <w:pStyle w:val="ListParagraph"/>
        <w:numPr>
          <w:ilvl w:val="0"/>
          <w:numId w:val="3"/>
        </w:num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Да имају од пет до девет  женских приплодних</w:t>
      </w:r>
      <w:r w:rsidR="00E76DA5">
        <w:rPr>
          <w:b/>
          <w:sz w:val="28"/>
          <w:szCs w:val="28"/>
          <w:lang w:val="sr-Cyrl-RS"/>
        </w:rPr>
        <w:t xml:space="preserve"> грла </w:t>
      </w:r>
      <w:r>
        <w:rPr>
          <w:b/>
          <w:sz w:val="28"/>
          <w:szCs w:val="28"/>
          <w:lang w:val="sr-Cyrl-RS"/>
        </w:rPr>
        <w:t xml:space="preserve"> говеда на газдинству сименталске  и браон свис </w:t>
      </w:r>
      <w:r w:rsidR="00F87E2C">
        <w:rPr>
          <w:b/>
          <w:sz w:val="28"/>
          <w:szCs w:val="28"/>
          <w:lang w:val="sr-Cyrl-RS"/>
        </w:rPr>
        <w:t>расе, минималне старости 10</w:t>
      </w:r>
      <w:r>
        <w:rPr>
          <w:b/>
          <w:sz w:val="28"/>
          <w:szCs w:val="28"/>
          <w:lang w:val="sr-Cyrl-RS"/>
        </w:rPr>
        <w:t xml:space="preserve"> месеци у моменту пријаве;</w:t>
      </w:r>
    </w:p>
    <w:p w:rsidR="00A14C7C" w:rsidRDefault="00A14C7C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 оснву утврђених критеријума, услови су :</w:t>
      </w:r>
    </w:p>
    <w:p w:rsidR="00A14C7C" w:rsidRDefault="00A14C7C" w:rsidP="009D51BB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RS"/>
        </w:rPr>
      </w:pPr>
      <w:r w:rsidRPr="009D51BB">
        <w:rPr>
          <w:b/>
          <w:sz w:val="28"/>
          <w:szCs w:val="28"/>
          <w:lang w:val="sr-Cyrl-RS"/>
        </w:rPr>
        <w:t>Осемењавање се врши искључиво код грла ( крава и јуница) старости од 15 месеци до 75 месеци;</w:t>
      </w:r>
    </w:p>
    <w:p w:rsidR="00F329F4" w:rsidRDefault="00F329F4" w:rsidP="009D51BB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Осемењавање се врши сексираним семеном на женски пол и конвенционалним семеном и то искључиво код грла сименталске и браон свис расе;</w:t>
      </w:r>
    </w:p>
    <w:p w:rsidR="00F329F4" w:rsidRDefault="00732A85" w:rsidP="009D51BB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Осемењавање се врши код грла која имају познато порекло;</w:t>
      </w:r>
    </w:p>
    <w:p w:rsidR="00CD687F" w:rsidRDefault="009D51BB" w:rsidP="00CD687F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Женска телад добијена овим програмом морју се држати на газдинству </w:t>
      </w:r>
      <w:r w:rsidR="00480B68">
        <w:rPr>
          <w:b/>
          <w:sz w:val="28"/>
          <w:szCs w:val="28"/>
          <w:lang w:val="sr-Cyrl-RS"/>
        </w:rPr>
        <w:t xml:space="preserve">три </w:t>
      </w:r>
      <w:r w:rsidR="00CD687F">
        <w:rPr>
          <w:b/>
          <w:sz w:val="28"/>
          <w:szCs w:val="28"/>
          <w:lang w:val="sr-Cyrl-RS"/>
        </w:rPr>
        <w:t xml:space="preserve">године од рођења. Телад се могу отуђити пре рока само на територији Општине Чајетина, уз потписан уговор имзмеђу потенцијалног купца и даваоца мере у овом случају </w:t>
      </w:r>
      <w:r w:rsidR="008D7D05">
        <w:rPr>
          <w:b/>
          <w:sz w:val="28"/>
          <w:szCs w:val="28"/>
          <w:lang w:val="sr-Cyrl-RS"/>
        </w:rPr>
        <w:t xml:space="preserve"> са </w:t>
      </w:r>
      <w:r w:rsidR="00CD687F">
        <w:rPr>
          <w:b/>
          <w:sz w:val="28"/>
          <w:szCs w:val="28"/>
          <w:lang w:val="sr-Cyrl-RS"/>
        </w:rPr>
        <w:t>ПД“Златиборски еко аграр“</w:t>
      </w:r>
      <w:r w:rsidR="008D7D05">
        <w:rPr>
          <w:b/>
          <w:sz w:val="28"/>
          <w:szCs w:val="28"/>
          <w:lang w:val="sr-Cyrl-RS"/>
        </w:rPr>
        <w:t>д.о.о.</w:t>
      </w:r>
      <w:r w:rsidR="00F329F4">
        <w:rPr>
          <w:b/>
          <w:sz w:val="28"/>
          <w:szCs w:val="28"/>
          <w:lang w:val="sr-Cyrl-RS"/>
        </w:rPr>
        <w:t>;</w:t>
      </w:r>
    </w:p>
    <w:p w:rsidR="00F329F4" w:rsidRDefault="00F329F4" w:rsidP="00CD687F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Корисници мере потписују уговор са даваоцем мере, који дефинише права и обавезе;</w:t>
      </w:r>
    </w:p>
    <w:p w:rsidR="00F329F4" w:rsidRDefault="00F329F4" w:rsidP="00CD687F">
      <w:pPr>
        <w:pStyle w:val="ListParagraph"/>
        <w:numPr>
          <w:ilvl w:val="1"/>
          <w:numId w:val="4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Даваоц мере потписује уговор о пружању услуга осемењавања са надлежним ветеринарским станицама</w:t>
      </w:r>
      <w:r w:rsidR="00E76DA5">
        <w:rPr>
          <w:b/>
          <w:sz w:val="28"/>
          <w:szCs w:val="28"/>
          <w:lang w:val="sr-Cyrl-RS"/>
        </w:rPr>
        <w:t xml:space="preserve"> са територије Општине Ч</w:t>
      </w:r>
      <w:r>
        <w:rPr>
          <w:b/>
          <w:sz w:val="28"/>
          <w:szCs w:val="28"/>
          <w:lang w:val="sr-Cyrl-RS"/>
        </w:rPr>
        <w:t>ајетина;</w:t>
      </w:r>
    </w:p>
    <w:p w:rsidR="00F329F4" w:rsidRDefault="00732A85" w:rsidP="00732A85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Изузетно у 2018. </w:t>
      </w:r>
      <w:r w:rsidR="00382019">
        <w:rPr>
          <w:b/>
          <w:sz w:val="28"/>
          <w:szCs w:val="28"/>
          <w:lang w:val="sr-Cyrl-RS"/>
        </w:rPr>
        <w:t>г</w:t>
      </w:r>
      <w:r>
        <w:rPr>
          <w:b/>
          <w:sz w:val="28"/>
          <w:szCs w:val="28"/>
          <w:lang w:val="sr-Cyrl-RS"/>
        </w:rPr>
        <w:t xml:space="preserve">одини корисници мере могу бити пољопривредна газдинства која су испуњавала услове за коришћење ове мере у 2017. </w:t>
      </w:r>
      <w:r w:rsidR="00382019">
        <w:rPr>
          <w:b/>
          <w:sz w:val="28"/>
          <w:szCs w:val="28"/>
          <w:lang w:val="sr-Cyrl-RS"/>
        </w:rPr>
        <w:t>г</w:t>
      </w:r>
      <w:r>
        <w:rPr>
          <w:b/>
          <w:sz w:val="28"/>
          <w:szCs w:val="28"/>
          <w:lang w:val="sr-Cyrl-RS"/>
        </w:rPr>
        <w:t>одини, а нису користила то право и то по условима из 2017.године.</w:t>
      </w:r>
    </w:p>
    <w:p w:rsidR="003253BF" w:rsidRDefault="003253BF" w:rsidP="00382019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</w:p>
    <w:p w:rsidR="00480B68" w:rsidRDefault="00480B68" w:rsidP="00382019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</w:p>
    <w:p w:rsidR="00CD687F" w:rsidRDefault="00382019" w:rsidP="00382019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lastRenderedPageBreak/>
        <w:t>Уз захтев се прилаже:</w:t>
      </w:r>
    </w:p>
    <w:p w:rsidR="003253BF" w:rsidRDefault="003253BF" w:rsidP="00382019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</w:p>
    <w:p w:rsidR="00382019" w:rsidRDefault="00382019" w:rsidP="003253BF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Статус о газдинству из ветеринарске станице;</w:t>
      </w:r>
    </w:p>
    <w:p w:rsidR="00382019" w:rsidRDefault="00382019" w:rsidP="003253BF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Потврда</w:t>
      </w:r>
      <w:r w:rsidR="00E76DA5">
        <w:rPr>
          <w:b/>
          <w:sz w:val="28"/>
          <w:szCs w:val="28"/>
          <w:lang w:val="sr-Cyrl-RS"/>
        </w:rPr>
        <w:t xml:space="preserve"> из осно</w:t>
      </w:r>
      <w:r>
        <w:rPr>
          <w:b/>
          <w:sz w:val="28"/>
          <w:szCs w:val="28"/>
          <w:lang w:val="sr-Cyrl-RS"/>
        </w:rPr>
        <w:t>вне одгајивачке организације (матичне службе) да је грло уведено и да је и под контролом исте;</w:t>
      </w:r>
    </w:p>
    <w:p w:rsidR="00382019" w:rsidRDefault="00382019" w:rsidP="003253BF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Потврда о активном статусу газдинстава;</w:t>
      </w:r>
    </w:p>
    <w:p w:rsidR="00382019" w:rsidRDefault="00382019" w:rsidP="003253BF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Лична карта подносиоца захтева.</w:t>
      </w:r>
    </w:p>
    <w:p w:rsidR="003253BF" w:rsidRDefault="003253BF" w:rsidP="003253BF">
      <w:pPr>
        <w:pStyle w:val="ListParagraph"/>
        <w:ind w:left="1506"/>
        <w:jc w:val="both"/>
        <w:rPr>
          <w:b/>
          <w:sz w:val="28"/>
          <w:szCs w:val="28"/>
          <w:lang w:val="sr-Cyrl-RS"/>
        </w:rPr>
      </w:pPr>
    </w:p>
    <w:p w:rsidR="003253BF" w:rsidRDefault="003253BF" w:rsidP="003253BF">
      <w:pPr>
        <w:pStyle w:val="ListParagraph"/>
        <w:ind w:left="1506"/>
        <w:jc w:val="both"/>
        <w:rPr>
          <w:b/>
          <w:sz w:val="28"/>
          <w:szCs w:val="28"/>
          <w:lang w:val="sr-Cyrl-RS"/>
        </w:rPr>
      </w:pPr>
    </w:p>
    <w:p w:rsidR="003253BF" w:rsidRPr="00B007A1" w:rsidRDefault="00B007A1" w:rsidP="00B007A1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Напомена: </w:t>
      </w:r>
    </w:p>
    <w:p w:rsidR="00382019" w:rsidRDefault="00382019" w:rsidP="003253BF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Подносиоци захтева при пријави не морају доносити документацију уз захтев </w:t>
      </w:r>
      <w:r w:rsidR="003253BF">
        <w:rPr>
          <w:b/>
          <w:sz w:val="28"/>
          <w:szCs w:val="28"/>
          <w:lang w:val="sr-Cyrl-RS"/>
        </w:rPr>
        <w:t>у</w:t>
      </w:r>
      <w:r>
        <w:rPr>
          <w:b/>
          <w:sz w:val="28"/>
          <w:szCs w:val="28"/>
          <w:lang w:val="sr-Cyrl-RS"/>
        </w:rPr>
        <w:t>колико су исту достављали у 2018. години при предаји захтева.</w:t>
      </w:r>
    </w:p>
    <w:p w:rsidR="00382019" w:rsidRDefault="00382019" w:rsidP="003253BF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</w:p>
    <w:p w:rsidR="003253BF" w:rsidRDefault="003253BF" w:rsidP="003253BF">
      <w:pPr>
        <w:rPr>
          <w:b/>
          <w:sz w:val="28"/>
          <w:szCs w:val="28"/>
          <w:lang w:val="sr-Cyrl-RS"/>
        </w:rPr>
      </w:pPr>
      <w:r w:rsidRPr="003253BF">
        <w:rPr>
          <w:b/>
          <w:sz w:val="28"/>
          <w:szCs w:val="28"/>
          <w:lang w:val="sr-Cyrl-RS"/>
        </w:rPr>
        <w:t>Пријава траје од дана објављивања до 27.06.2018. године</w:t>
      </w:r>
      <w:r w:rsidR="00E76DA5">
        <w:rPr>
          <w:b/>
          <w:sz w:val="28"/>
          <w:szCs w:val="28"/>
          <w:lang w:val="sr-Cyrl-RS"/>
        </w:rPr>
        <w:t xml:space="preserve"> од 07 до 15 часова у ПД“Златиборском еко аграру“ ул. Александра Карађорђевића бр. 34.  у Чајетини.</w:t>
      </w:r>
    </w:p>
    <w:p w:rsidR="00E76DA5" w:rsidRDefault="00E76DA5" w:rsidP="003253BF">
      <w:pPr>
        <w:rPr>
          <w:b/>
          <w:sz w:val="28"/>
          <w:szCs w:val="28"/>
          <w:lang w:val="sr-Cyrl-RS"/>
        </w:rPr>
      </w:pPr>
      <w:r w:rsidRPr="00E76DA5">
        <w:rPr>
          <w:b/>
          <w:sz w:val="28"/>
          <w:szCs w:val="28"/>
          <w:lang w:val="sr-Cyrl-RS"/>
        </w:rPr>
        <w:t>Накнадних пријава неће бити!</w:t>
      </w:r>
    </w:p>
    <w:p w:rsidR="00877BEC" w:rsidRDefault="00877BEC" w:rsidP="00877BEC">
      <w:pPr>
        <w:spacing w:after="0" w:line="240" w:lineRule="auto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Контакт особа </w:t>
      </w:r>
      <w:r w:rsidR="00E76DA5">
        <w:rPr>
          <w:b/>
          <w:sz w:val="28"/>
          <w:szCs w:val="28"/>
          <w:lang w:val="sr-Cyrl-RS"/>
        </w:rPr>
        <w:t xml:space="preserve">: </w:t>
      </w:r>
    </w:p>
    <w:p w:rsidR="00877BEC" w:rsidRDefault="00E76DA5" w:rsidP="00877BEC">
      <w:pPr>
        <w:spacing w:after="0" w:line="240" w:lineRule="auto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Иван Гујаничић,</w:t>
      </w:r>
    </w:p>
    <w:p w:rsidR="00877BEC" w:rsidRDefault="00877BEC" w:rsidP="00877BEC">
      <w:pPr>
        <w:spacing w:after="0" w:line="240" w:lineRule="auto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стручни сарадник </w:t>
      </w:r>
    </w:p>
    <w:p w:rsidR="00E76DA5" w:rsidRDefault="00E76DA5" w:rsidP="00877BEC">
      <w:pPr>
        <w:spacing w:after="0" w:line="240" w:lineRule="auto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062/88-12-140</w:t>
      </w:r>
    </w:p>
    <w:p w:rsidR="00E76DA5" w:rsidRDefault="00E76DA5" w:rsidP="003253BF">
      <w:pPr>
        <w:rPr>
          <w:b/>
          <w:sz w:val="28"/>
          <w:szCs w:val="28"/>
          <w:lang w:val="sr-Cyrl-RS"/>
        </w:rPr>
      </w:pPr>
    </w:p>
    <w:p w:rsidR="00382019" w:rsidRPr="00CD687F" w:rsidRDefault="00382019" w:rsidP="00382019">
      <w:pPr>
        <w:pStyle w:val="ListParagraph"/>
        <w:ind w:left="786"/>
        <w:jc w:val="both"/>
        <w:rPr>
          <w:b/>
          <w:sz w:val="28"/>
          <w:szCs w:val="28"/>
          <w:lang w:val="sr-Cyrl-RS"/>
        </w:rPr>
      </w:pPr>
    </w:p>
    <w:p w:rsidR="003253BF" w:rsidRDefault="00877BEC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</w:t>
      </w:r>
    </w:p>
    <w:p w:rsidR="009D51BB" w:rsidRDefault="003253BF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 Чајетини 11. јуна 2018. године.</w:t>
      </w:r>
      <w:r w:rsidR="009D51BB">
        <w:rPr>
          <w:b/>
          <w:sz w:val="28"/>
          <w:szCs w:val="28"/>
          <w:lang w:val="sr-Cyrl-RS"/>
        </w:rPr>
        <w:t xml:space="preserve">     </w:t>
      </w:r>
    </w:p>
    <w:p w:rsidR="003253BF" w:rsidRDefault="003253BF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       ПД“Златиборски еко аграр“ д.о.о.</w:t>
      </w:r>
    </w:p>
    <w:p w:rsidR="003253BF" w:rsidRDefault="003253BF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         Директор, Владимир Бојовић</w:t>
      </w:r>
    </w:p>
    <w:p w:rsidR="003253BF" w:rsidRDefault="003253BF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         _____________________________</w:t>
      </w:r>
    </w:p>
    <w:p w:rsidR="00A14C7C" w:rsidRDefault="00A14C7C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</w:t>
      </w:r>
    </w:p>
    <w:p w:rsidR="00A14C7C" w:rsidRDefault="00A14C7C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lastRenderedPageBreak/>
        <w:t xml:space="preserve">          </w:t>
      </w:r>
    </w:p>
    <w:p w:rsidR="00A14C7C" w:rsidRPr="00A14C7C" w:rsidRDefault="00A14C7C" w:rsidP="00A14C7C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</w:p>
    <w:p w:rsidR="00A14C7C" w:rsidRDefault="00A14C7C" w:rsidP="00643689">
      <w:pPr>
        <w:pStyle w:val="ListParagraph"/>
        <w:rPr>
          <w:b/>
          <w:sz w:val="28"/>
          <w:szCs w:val="28"/>
          <w:lang w:val="sr-Cyrl-RS"/>
        </w:rPr>
      </w:pPr>
    </w:p>
    <w:p w:rsidR="00A14C7C" w:rsidRDefault="00A14C7C" w:rsidP="00643689">
      <w:pPr>
        <w:pStyle w:val="ListParagraph"/>
        <w:rPr>
          <w:b/>
          <w:sz w:val="28"/>
          <w:szCs w:val="28"/>
          <w:lang w:val="sr-Cyrl-RS"/>
        </w:rPr>
      </w:pPr>
    </w:p>
    <w:p w:rsidR="00082062" w:rsidRPr="00082062" w:rsidRDefault="00082062" w:rsidP="00082062">
      <w:pPr>
        <w:pStyle w:val="ListParagraph"/>
        <w:rPr>
          <w:b/>
          <w:sz w:val="28"/>
          <w:szCs w:val="28"/>
          <w:lang w:val="sr-Cyrl-RS"/>
        </w:rPr>
      </w:pPr>
    </w:p>
    <w:p w:rsidR="00082062" w:rsidRPr="00A77118" w:rsidRDefault="00082062" w:rsidP="00A77118">
      <w:pPr>
        <w:rPr>
          <w:lang w:val="sr-Cyrl-RS"/>
        </w:rPr>
      </w:pPr>
      <w:r>
        <w:rPr>
          <w:lang w:val="sr-Cyrl-RS"/>
        </w:rPr>
        <w:t xml:space="preserve">                                      </w:t>
      </w:r>
    </w:p>
    <w:p w:rsidR="00C95393" w:rsidRPr="00C95393" w:rsidRDefault="00C95393" w:rsidP="00C95393">
      <w:pPr>
        <w:ind w:firstLine="708"/>
        <w:rPr>
          <w:lang w:val="sr-Cyrl-RS"/>
        </w:rPr>
      </w:pPr>
    </w:p>
    <w:sectPr w:rsidR="00C95393" w:rsidRPr="00C9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6918"/>
    <w:multiLevelType w:val="hybridMultilevel"/>
    <w:tmpl w:val="F3246642"/>
    <w:lvl w:ilvl="0" w:tplc="F0082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6808"/>
    <w:multiLevelType w:val="hybridMultilevel"/>
    <w:tmpl w:val="AEC2ED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2727"/>
    <w:multiLevelType w:val="hybridMultilevel"/>
    <w:tmpl w:val="880A78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04DD0"/>
    <w:multiLevelType w:val="hybridMultilevel"/>
    <w:tmpl w:val="B4DCF5F6"/>
    <w:lvl w:ilvl="0" w:tplc="ACAA6B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210E8"/>
    <w:multiLevelType w:val="hybridMultilevel"/>
    <w:tmpl w:val="AAAAB034"/>
    <w:lvl w:ilvl="0" w:tplc="2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93"/>
    <w:rsid w:val="00082062"/>
    <w:rsid w:val="003253BF"/>
    <w:rsid w:val="00382019"/>
    <w:rsid w:val="00480B68"/>
    <w:rsid w:val="005100A5"/>
    <w:rsid w:val="00643689"/>
    <w:rsid w:val="00732A85"/>
    <w:rsid w:val="007578EC"/>
    <w:rsid w:val="00877BEC"/>
    <w:rsid w:val="008D7D05"/>
    <w:rsid w:val="009D51BB"/>
    <w:rsid w:val="00A14C7C"/>
    <w:rsid w:val="00A77118"/>
    <w:rsid w:val="00B007A1"/>
    <w:rsid w:val="00B54BA8"/>
    <w:rsid w:val="00C95393"/>
    <w:rsid w:val="00CD687F"/>
    <w:rsid w:val="00E76DA5"/>
    <w:rsid w:val="00F329F4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 I</dc:creator>
  <cp:lastModifiedBy>EkoAgrar I</cp:lastModifiedBy>
  <cp:revision>1</cp:revision>
  <cp:lastPrinted>2018-06-11T12:01:00Z</cp:lastPrinted>
  <dcterms:created xsi:type="dcterms:W3CDTF">2018-06-11T05:22:00Z</dcterms:created>
  <dcterms:modified xsi:type="dcterms:W3CDTF">2018-06-11T12:05:00Z</dcterms:modified>
</cp:coreProperties>
</file>