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2055" w14:textId="77777777" w:rsidR="00E373F2" w:rsidRDefault="002B180C">
      <w:pPr>
        <w:pStyle w:val="BodyText"/>
        <w:spacing w:before="76" w:line="278" w:lineRule="auto"/>
        <w:ind w:left="12" w:right="6790"/>
      </w:pPr>
      <w:r>
        <w:t>Р е п у б л и к а</w:t>
      </w:r>
      <w:r>
        <w:rPr>
          <w:spacing w:val="40"/>
        </w:rPr>
        <w:t xml:space="preserve"> </w:t>
      </w:r>
      <w:r>
        <w:t>С р б и ј а Општинска</w:t>
      </w:r>
      <w:r>
        <w:rPr>
          <w:spacing w:val="-15"/>
        </w:rPr>
        <w:t xml:space="preserve"> </w:t>
      </w:r>
      <w:r>
        <w:t>управа</w:t>
      </w:r>
      <w:r>
        <w:rPr>
          <w:spacing w:val="-15"/>
        </w:rPr>
        <w:t xml:space="preserve"> </w:t>
      </w:r>
      <w:r>
        <w:t>ЧАЈЕТИНА</w:t>
      </w:r>
    </w:p>
    <w:p w14:paraId="3E1C5271" w14:textId="77777777" w:rsidR="00E373F2" w:rsidRDefault="002B180C">
      <w:pPr>
        <w:pStyle w:val="BodyText"/>
        <w:spacing w:line="278" w:lineRule="auto"/>
        <w:ind w:left="12" w:right="5680"/>
        <w:jc w:val="both"/>
      </w:pPr>
      <w:r>
        <w:t>Комисија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утврђивање</w:t>
      </w:r>
      <w:r>
        <w:rPr>
          <w:spacing w:val="-6"/>
        </w:rPr>
        <w:t xml:space="preserve"> </w:t>
      </w:r>
      <w:r>
        <w:t>цена</w:t>
      </w:r>
      <w:r>
        <w:rPr>
          <w:spacing w:val="40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давање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закуп пољопривредног земљишта у државној својини Број: 320-00370/2025</w:t>
      </w:r>
    </w:p>
    <w:p w14:paraId="5F9392AA" w14:textId="77777777" w:rsidR="00E373F2" w:rsidRDefault="002B180C">
      <w:pPr>
        <w:pStyle w:val="BodyText"/>
        <w:spacing w:line="276" w:lineRule="exact"/>
        <w:ind w:left="12"/>
        <w:jc w:val="both"/>
      </w:pPr>
      <w:r>
        <w:t>Датум:</w:t>
      </w:r>
      <w:r>
        <w:rPr>
          <w:spacing w:val="-4"/>
        </w:rPr>
        <w:t xml:space="preserve"> </w:t>
      </w:r>
      <w:r>
        <w:t>25.11.2025.</w:t>
      </w:r>
      <w:r>
        <w:rPr>
          <w:spacing w:val="-2"/>
        </w:rPr>
        <w:t xml:space="preserve"> године</w:t>
      </w:r>
    </w:p>
    <w:p w14:paraId="3B6E66E3" w14:textId="77777777" w:rsidR="00E373F2" w:rsidRDefault="00E373F2">
      <w:pPr>
        <w:pStyle w:val="BodyText"/>
        <w:spacing w:before="7"/>
      </w:pPr>
    </w:p>
    <w:p w14:paraId="156DF838" w14:textId="77777777" w:rsidR="00E373F2" w:rsidRDefault="002B180C">
      <w:pPr>
        <w:pStyle w:val="BodyText"/>
        <w:spacing w:line="278" w:lineRule="auto"/>
        <w:ind w:left="12" w:right="117" w:firstLine="400"/>
        <w:jc w:val="both"/>
      </w:pPr>
      <w:r>
        <w:t xml:space="preserve">На основу члана 64a става 22. и члана 64 став 6. Закона о </w:t>
      </w:r>
      <w:r>
        <w:rPr>
          <w:spacing w:val="9"/>
        </w:rPr>
        <w:t xml:space="preserve">пољопривредном </w:t>
      </w:r>
      <w:r>
        <w:rPr>
          <w:spacing w:val="10"/>
        </w:rPr>
        <w:t xml:space="preserve">земљишту </w:t>
      </w:r>
      <w:r>
        <w:t>(„Службени гласник РС“, бр. 62/06, 65/08 – др. закон, 41/09, 112/15, 80/17 и 95/18– др. закон), Комисија за утврђивање цена за давање у закуп пољопривредног земљишта у државн</w:t>
      </w:r>
      <w:r>
        <w:t xml:space="preserve">ој својини на </w:t>
      </w:r>
      <w:r>
        <w:rPr>
          <w:spacing w:val="13"/>
        </w:rPr>
        <w:t xml:space="preserve">територији </w:t>
      </w:r>
      <w:r>
        <w:rPr>
          <w:spacing w:val="12"/>
        </w:rPr>
        <w:t xml:space="preserve">општине </w:t>
      </w:r>
      <w:r>
        <w:rPr>
          <w:b/>
          <w:spacing w:val="13"/>
        </w:rPr>
        <w:t xml:space="preserve">ЧАЈЕТИНА </w:t>
      </w:r>
      <w:r>
        <w:t xml:space="preserve">(у </w:t>
      </w:r>
      <w:r>
        <w:rPr>
          <w:spacing w:val="12"/>
        </w:rPr>
        <w:t xml:space="preserve">даљем </w:t>
      </w:r>
      <w:r>
        <w:rPr>
          <w:spacing w:val="14"/>
        </w:rPr>
        <w:t xml:space="preserve">тексту:Комисија), </w:t>
      </w:r>
      <w:r>
        <w:rPr>
          <w:spacing w:val="13"/>
        </w:rPr>
        <w:t xml:space="preserve">утврдила </w:t>
      </w:r>
      <w:r>
        <w:t xml:space="preserve">је </w:t>
      </w:r>
      <w:r>
        <w:rPr>
          <w:spacing w:val="12"/>
        </w:rPr>
        <w:t xml:space="preserve">почетну </w:t>
      </w:r>
      <w:r>
        <w:rPr>
          <w:spacing w:val="15"/>
        </w:rPr>
        <w:t xml:space="preserve">цену </w:t>
      </w:r>
      <w:r>
        <w:rPr>
          <w:spacing w:val="9"/>
        </w:rPr>
        <w:t xml:space="preserve">пољопривредног </w:t>
      </w:r>
      <w:r>
        <w:t xml:space="preserve">земљишта у државној својини на територији општине </w:t>
      </w:r>
      <w:r>
        <w:rPr>
          <w:b/>
        </w:rPr>
        <w:t xml:space="preserve">ЧАЈЕТИНА </w:t>
      </w:r>
      <w:r>
        <w:t xml:space="preserve">које </w:t>
      </w:r>
      <w:r>
        <w:rPr>
          <w:spacing w:val="10"/>
        </w:rPr>
        <w:t xml:space="preserve">је </w:t>
      </w:r>
      <w:r>
        <w:t>обухваћено Годишњим програмом заштите, уређења и коришћења пољопривредног земљиш</w:t>
      </w:r>
      <w:r>
        <w:t xml:space="preserve">та на територији општине </w:t>
      </w:r>
      <w:r>
        <w:rPr>
          <w:b/>
        </w:rPr>
        <w:t xml:space="preserve">ЧАЈЕТИНА </w:t>
      </w:r>
      <w:r>
        <w:t>за 2025. годину за давање у закуп донела је :</w:t>
      </w:r>
    </w:p>
    <w:p w14:paraId="36D84972" w14:textId="77777777" w:rsidR="00E373F2" w:rsidRDefault="002B180C">
      <w:pPr>
        <w:pStyle w:val="BodyText"/>
        <w:spacing w:before="239"/>
        <w:ind w:right="140"/>
        <w:jc w:val="center"/>
      </w:pPr>
      <w:r>
        <w:rPr>
          <w:spacing w:val="-2"/>
        </w:rPr>
        <w:t>ЗАКЉУЧАК</w:t>
      </w:r>
    </w:p>
    <w:p w14:paraId="228670BC" w14:textId="77777777" w:rsidR="00E373F2" w:rsidRDefault="002B180C">
      <w:pPr>
        <w:pStyle w:val="ListParagraph"/>
        <w:numPr>
          <w:ilvl w:val="0"/>
          <w:numId w:val="1"/>
        </w:numPr>
        <w:tabs>
          <w:tab w:val="left" w:pos="812"/>
        </w:tabs>
        <w:spacing w:before="205" w:line="278" w:lineRule="auto"/>
        <w:ind w:right="633"/>
        <w:rPr>
          <w:sz w:val="24"/>
        </w:rPr>
      </w:pPr>
      <w:r>
        <w:rPr>
          <w:sz w:val="24"/>
        </w:rPr>
        <w:t>Одређују се почетне цене закупа пољопривредног земљишта у државној својини на територији</w:t>
      </w:r>
      <w:r>
        <w:rPr>
          <w:spacing w:val="-13"/>
          <w:sz w:val="24"/>
        </w:rPr>
        <w:t xml:space="preserve"> </w:t>
      </w:r>
      <w:r>
        <w:rPr>
          <w:sz w:val="24"/>
        </w:rPr>
        <w:t>општине</w:t>
      </w:r>
      <w:r>
        <w:rPr>
          <w:spacing w:val="36"/>
          <w:sz w:val="24"/>
        </w:rPr>
        <w:t xml:space="preserve"> </w:t>
      </w:r>
      <w:r>
        <w:rPr>
          <w:b/>
          <w:sz w:val="24"/>
        </w:rPr>
        <w:t>ЧАЈЕТИНА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другом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кругу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укупно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92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јавних</w:t>
      </w:r>
      <w:r>
        <w:rPr>
          <w:spacing w:val="-12"/>
          <w:sz w:val="24"/>
        </w:rPr>
        <w:t xml:space="preserve"> </w:t>
      </w:r>
      <w:r>
        <w:rPr>
          <w:sz w:val="24"/>
        </w:rPr>
        <w:t>надметања,</w:t>
      </w:r>
      <w:r>
        <w:rPr>
          <w:spacing w:val="-12"/>
          <w:sz w:val="24"/>
        </w:rPr>
        <w:t xml:space="preserve"> </w:t>
      </w:r>
      <w:r>
        <w:rPr>
          <w:sz w:val="24"/>
        </w:rPr>
        <w:t>која</w:t>
      </w:r>
      <w:r>
        <w:rPr>
          <w:spacing w:val="-13"/>
          <w:sz w:val="24"/>
        </w:rPr>
        <w:t xml:space="preserve"> </w:t>
      </w:r>
      <w:r>
        <w:rPr>
          <w:sz w:val="24"/>
        </w:rPr>
        <w:t>су обухваћена Годишњим програмом заштите, уређења и коришћења пољопривредног земљишта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територији</w:t>
      </w:r>
      <w:r>
        <w:rPr>
          <w:spacing w:val="38"/>
          <w:sz w:val="24"/>
        </w:rPr>
        <w:t xml:space="preserve"> </w:t>
      </w:r>
      <w:r>
        <w:rPr>
          <w:sz w:val="24"/>
        </w:rPr>
        <w:t>општине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ЧАЈЕТИНА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2025.</w:t>
      </w:r>
      <w:r>
        <w:rPr>
          <w:spacing w:val="-11"/>
          <w:sz w:val="24"/>
        </w:rPr>
        <w:t xml:space="preserve"> </w:t>
      </w:r>
      <w:r>
        <w:rPr>
          <w:sz w:val="24"/>
        </w:rPr>
        <w:t>годину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планираних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12"/>
          <w:sz w:val="24"/>
        </w:rPr>
        <w:t xml:space="preserve"> </w:t>
      </w:r>
      <w:r>
        <w:rPr>
          <w:sz w:val="24"/>
        </w:rPr>
        <w:t>у закуп по класама и културама, и то:</w:t>
      </w:r>
    </w:p>
    <w:p w14:paraId="1A9F995E" w14:textId="77777777" w:rsidR="00E373F2" w:rsidRDefault="00E373F2">
      <w:pPr>
        <w:pStyle w:val="BodyText"/>
        <w:spacing w:before="68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2615"/>
        <w:gridCol w:w="2615"/>
        <w:gridCol w:w="2615"/>
      </w:tblGrid>
      <w:tr w:rsidR="00E373F2" w14:paraId="50A55539" w14:textId="77777777">
        <w:trPr>
          <w:trHeight w:val="310"/>
        </w:trPr>
        <w:tc>
          <w:tcPr>
            <w:tcW w:w="2615" w:type="dxa"/>
            <w:shd w:val="clear" w:color="auto" w:fill="BFBFBF"/>
          </w:tcPr>
          <w:p w14:paraId="77CB600B" w14:textId="77777777" w:rsidR="00E373F2" w:rsidRDefault="002B180C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Култура</w:t>
            </w:r>
          </w:p>
        </w:tc>
        <w:tc>
          <w:tcPr>
            <w:tcW w:w="2615" w:type="dxa"/>
            <w:shd w:val="clear" w:color="auto" w:fill="BFBFBF"/>
          </w:tcPr>
          <w:p w14:paraId="50308F57" w14:textId="77777777" w:rsidR="00E373F2" w:rsidRDefault="002B180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Класа</w:t>
            </w:r>
          </w:p>
        </w:tc>
        <w:tc>
          <w:tcPr>
            <w:tcW w:w="2615" w:type="dxa"/>
            <w:shd w:val="clear" w:color="auto" w:fill="BFBFBF"/>
          </w:tcPr>
          <w:p w14:paraId="71F7D47E" w14:textId="77777777" w:rsidR="00E373F2" w:rsidRDefault="002B180C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ЕУР</w:t>
            </w:r>
          </w:p>
        </w:tc>
        <w:tc>
          <w:tcPr>
            <w:tcW w:w="2615" w:type="dxa"/>
            <w:shd w:val="clear" w:color="auto" w:fill="BFBFBF"/>
          </w:tcPr>
          <w:p w14:paraId="4B9FE873" w14:textId="77777777" w:rsidR="00E373F2" w:rsidRDefault="002B180C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РСД</w:t>
            </w:r>
          </w:p>
        </w:tc>
      </w:tr>
      <w:tr w:rsidR="00E373F2" w14:paraId="7823AC84" w14:textId="77777777">
        <w:trPr>
          <w:trHeight w:val="310"/>
        </w:trPr>
        <w:tc>
          <w:tcPr>
            <w:tcW w:w="2615" w:type="dxa"/>
          </w:tcPr>
          <w:p w14:paraId="71C3568D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6DDC602C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15" w:type="dxa"/>
          </w:tcPr>
          <w:p w14:paraId="3A62690D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19,58</w:t>
            </w:r>
          </w:p>
        </w:tc>
        <w:tc>
          <w:tcPr>
            <w:tcW w:w="2615" w:type="dxa"/>
          </w:tcPr>
          <w:p w14:paraId="6C64F54E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2.297,70</w:t>
            </w:r>
          </w:p>
        </w:tc>
      </w:tr>
      <w:tr w:rsidR="00E373F2" w14:paraId="131D773D" w14:textId="77777777">
        <w:trPr>
          <w:trHeight w:val="310"/>
        </w:trPr>
        <w:tc>
          <w:tcPr>
            <w:tcW w:w="2615" w:type="dxa"/>
          </w:tcPr>
          <w:p w14:paraId="0B9E3579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4F761DA0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15" w:type="dxa"/>
          </w:tcPr>
          <w:p w14:paraId="015B6596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15,85</w:t>
            </w:r>
          </w:p>
        </w:tc>
        <w:tc>
          <w:tcPr>
            <w:tcW w:w="2615" w:type="dxa"/>
          </w:tcPr>
          <w:p w14:paraId="2A54D288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1.859,84</w:t>
            </w:r>
          </w:p>
        </w:tc>
      </w:tr>
      <w:tr w:rsidR="00E373F2" w14:paraId="1B3E0CEA" w14:textId="77777777">
        <w:trPr>
          <w:trHeight w:val="310"/>
        </w:trPr>
        <w:tc>
          <w:tcPr>
            <w:tcW w:w="2615" w:type="dxa"/>
          </w:tcPr>
          <w:p w14:paraId="6C74173E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3CAC90EF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15" w:type="dxa"/>
          </w:tcPr>
          <w:p w14:paraId="4340F62B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13,05</w:t>
            </w:r>
          </w:p>
        </w:tc>
        <w:tc>
          <w:tcPr>
            <w:tcW w:w="2615" w:type="dxa"/>
          </w:tcPr>
          <w:p w14:paraId="2E30A531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1.531,80</w:t>
            </w:r>
          </w:p>
        </w:tc>
      </w:tr>
      <w:tr w:rsidR="00E373F2" w14:paraId="62F2ABF7" w14:textId="77777777">
        <w:trPr>
          <w:trHeight w:val="310"/>
        </w:trPr>
        <w:tc>
          <w:tcPr>
            <w:tcW w:w="2615" w:type="dxa"/>
          </w:tcPr>
          <w:p w14:paraId="368224C1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39C8DF59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15" w:type="dxa"/>
          </w:tcPr>
          <w:p w14:paraId="6A2D2E00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9,63</w:t>
            </w:r>
          </w:p>
        </w:tc>
        <w:tc>
          <w:tcPr>
            <w:tcW w:w="2615" w:type="dxa"/>
          </w:tcPr>
          <w:p w14:paraId="624A9994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1.130,54</w:t>
            </w:r>
          </w:p>
        </w:tc>
      </w:tr>
      <w:tr w:rsidR="00E373F2" w14:paraId="69365852" w14:textId="77777777">
        <w:trPr>
          <w:trHeight w:val="310"/>
        </w:trPr>
        <w:tc>
          <w:tcPr>
            <w:tcW w:w="2615" w:type="dxa"/>
          </w:tcPr>
          <w:p w14:paraId="12BBFD79" w14:textId="77777777" w:rsidR="00E373F2" w:rsidRDefault="002B180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ВРТ</w:t>
            </w:r>
          </w:p>
        </w:tc>
        <w:tc>
          <w:tcPr>
            <w:tcW w:w="2615" w:type="dxa"/>
          </w:tcPr>
          <w:p w14:paraId="50F7BD29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5" w:type="dxa"/>
          </w:tcPr>
          <w:p w14:paraId="4B209C32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22,62</w:t>
            </w:r>
          </w:p>
        </w:tc>
        <w:tc>
          <w:tcPr>
            <w:tcW w:w="2615" w:type="dxa"/>
          </w:tcPr>
          <w:p w14:paraId="3D14FCE3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2.654,60</w:t>
            </w:r>
          </w:p>
        </w:tc>
      </w:tr>
      <w:tr w:rsidR="00E373F2" w14:paraId="69F2EDAB" w14:textId="77777777">
        <w:trPr>
          <w:trHeight w:val="310"/>
        </w:trPr>
        <w:tc>
          <w:tcPr>
            <w:tcW w:w="2615" w:type="dxa"/>
          </w:tcPr>
          <w:p w14:paraId="64E7230B" w14:textId="77777777" w:rsidR="00E373F2" w:rsidRDefault="002B180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ВОЋЊАК</w:t>
            </w:r>
          </w:p>
        </w:tc>
        <w:tc>
          <w:tcPr>
            <w:tcW w:w="2615" w:type="dxa"/>
          </w:tcPr>
          <w:p w14:paraId="1238545C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15" w:type="dxa"/>
          </w:tcPr>
          <w:p w14:paraId="16090E76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19,58</w:t>
            </w:r>
          </w:p>
        </w:tc>
        <w:tc>
          <w:tcPr>
            <w:tcW w:w="2615" w:type="dxa"/>
          </w:tcPr>
          <w:p w14:paraId="747C91D1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2.297,70</w:t>
            </w:r>
          </w:p>
        </w:tc>
      </w:tr>
      <w:tr w:rsidR="00E373F2" w14:paraId="584B2C17" w14:textId="77777777">
        <w:trPr>
          <w:trHeight w:val="310"/>
        </w:trPr>
        <w:tc>
          <w:tcPr>
            <w:tcW w:w="2615" w:type="dxa"/>
          </w:tcPr>
          <w:p w14:paraId="2794A4F2" w14:textId="77777777" w:rsidR="00E373F2" w:rsidRDefault="002B180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ВОЋЊАК</w:t>
            </w:r>
          </w:p>
        </w:tc>
        <w:tc>
          <w:tcPr>
            <w:tcW w:w="2615" w:type="dxa"/>
          </w:tcPr>
          <w:p w14:paraId="0C889A01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15" w:type="dxa"/>
          </w:tcPr>
          <w:p w14:paraId="6F88D3C7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15,85</w:t>
            </w:r>
          </w:p>
        </w:tc>
        <w:tc>
          <w:tcPr>
            <w:tcW w:w="2615" w:type="dxa"/>
          </w:tcPr>
          <w:p w14:paraId="6F317B11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1.859,84</w:t>
            </w:r>
          </w:p>
        </w:tc>
      </w:tr>
      <w:tr w:rsidR="00E373F2" w14:paraId="2CAEB043" w14:textId="77777777">
        <w:trPr>
          <w:trHeight w:val="310"/>
        </w:trPr>
        <w:tc>
          <w:tcPr>
            <w:tcW w:w="2615" w:type="dxa"/>
          </w:tcPr>
          <w:p w14:paraId="56E7645E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ЛИВАДА</w:t>
            </w:r>
          </w:p>
        </w:tc>
        <w:tc>
          <w:tcPr>
            <w:tcW w:w="2615" w:type="dxa"/>
          </w:tcPr>
          <w:p w14:paraId="06024737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15" w:type="dxa"/>
          </w:tcPr>
          <w:p w14:paraId="2072AD06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11,19</w:t>
            </w:r>
          </w:p>
        </w:tc>
        <w:tc>
          <w:tcPr>
            <w:tcW w:w="2615" w:type="dxa"/>
          </w:tcPr>
          <w:p w14:paraId="6A6480D1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1.312,87</w:t>
            </w:r>
          </w:p>
        </w:tc>
      </w:tr>
      <w:tr w:rsidR="00E373F2" w14:paraId="7C6497D7" w14:textId="77777777">
        <w:trPr>
          <w:trHeight w:val="310"/>
        </w:trPr>
        <w:tc>
          <w:tcPr>
            <w:tcW w:w="2615" w:type="dxa"/>
          </w:tcPr>
          <w:p w14:paraId="44ACC81E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ЛИВАДА</w:t>
            </w:r>
          </w:p>
        </w:tc>
        <w:tc>
          <w:tcPr>
            <w:tcW w:w="2615" w:type="dxa"/>
          </w:tcPr>
          <w:p w14:paraId="3385EF35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15" w:type="dxa"/>
          </w:tcPr>
          <w:p w14:paraId="34368298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9,79</w:t>
            </w:r>
          </w:p>
        </w:tc>
        <w:tc>
          <w:tcPr>
            <w:tcW w:w="2615" w:type="dxa"/>
          </w:tcPr>
          <w:p w14:paraId="2A3CDFDB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1.148,85</w:t>
            </w:r>
          </w:p>
        </w:tc>
      </w:tr>
      <w:tr w:rsidR="00E373F2" w14:paraId="4907F6CC" w14:textId="77777777">
        <w:trPr>
          <w:trHeight w:val="310"/>
        </w:trPr>
        <w:tc>
          <w:tcPr>
            <w:tcW w:w="2615" w:type="dxa"/>
          </w:tcPr>
          <w:p w14:paraId="3A2217A8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ЛИВАДА</w:t>
            </w:r>
          </w:p>
        </w:tc>
        <w:tc>
          <w:tcPr>
            <w:tcW w:w="2615" w:type="dxa"/>
          </w:tcPr>
          <w:p w14:paraId="48F247F2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15" w:type="dxa"/>
          </w:tcPr>
          <w:p w14:paraId="11BEE66F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7,92</w:t>
            </w:r>
          </w:p>
        </w:tc>
        <w:tc>
          <w:tcPr>
            <w:tcW w:w="2615" w:type="dxa"/>
          </w:tcPr>
          <w:p w14:paraId="639AE9CB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929,92</w:t>
            </w:r>
          </w:p>
        </w:tc>
      </w:tr>
      <w:tr w:rsidR="00E373F2" w14:paraId="6B06E3C5" w14:textId="77777777">
        <w:trPr>
          <w:trHeight w:val="310"/>
        </w:trPr>
        <w:tc>
          <w:tcPr>
            <w:tcW w:w="2615" w:type="dxa"/>
          </w:tcPr>
          <w:p w14:paraId="5193D915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ЛИВАДА</w:t>
            </w:r>
          </w:p>
        </w:tc>
        <w:tc>
          <w:tcPr>
            <w:tcW w:w="2615" w:type="dxa"/>
          </w:tcPr>
          <w:p w14:paraId="2FFBE6D4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15" w:type="dxa"/>
          </w:tcPr>
          <w:p w14:paraId="6DD31194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6,52</w:t>
            </w:r>
          </w:p>
        </w:tc>
        <w:tc>
          <w:tcPr>
            <w:tcW w:w="2615" w:type="dxa"/>
          </w:tcPr>
          <w:p w14:paraId="55564E4E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765,90</w:t>
            </w:r>
          </w:p>
        </w:tc>
      </w:tr>
      <w:tr w:rsidR="00E373F2" w14:paraId="68282EE0" w14:textId="77777777">
        <w:trPr>
          <w:trHeight w:val="310"/>
        </w:trPr>
        <w:tc>
          <w:tcPr>
            <w:tcW w:w="2615" w:type="dxa"/>
          </w:tcPr>
          <w:p w14:paraId="025CE9D1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ЛИВАДА</w:t>
            </w:r>
          </w:p>
        </w:tc>
        <w:tc>
          <w:tcPr>
            <w:tcW w:w="2615" w:type="dxa"/>
          </w:tcPr>
          <w:p w14:paraId="4182A41C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15" w:type="dxa"/>
          </w:tcPr>
          <w:p w14:paraId="4BDE8DF5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4,81</w:t>
            </w:r>
          </w:p>
        </w:tc>
        <w:tc>
          <w:tcPr>
            <w:tcW w:w="2615" w:type="dxa"/>
          </w:tcPr>
          <w:p w14:paraId="33F8BAEF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565,27</w:t>
            </w:r>
          </w:p>
        </w:tc>
      </w:tr>
      <w:tr w:rsidR="00E373F2" w14:paraId="3334DF9A" w14:textId="77777777">
        <w:trPr>
          <w:trHeight w:val="310"/>
        </w:trPr>
        <w:tc>
          <w:tcPr>
            <w:tcW w:w="2615" w:type="dxa"/>
          </w:tcPr>
          <w:p w14:paraId="689B2F39" w14:textId="77777777" w:rsidR="00E373F2" w:rsidRDefault="002B180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246F9478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15" w:type="dxa"/>
          </w:tcPr>
          <w:p w14:paraId="679F959C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5,85</w:t>
            </w:r>
          </w:p>
        </w:tc>
        <w:tc>
          <w:tcPr>
            <w:tcW w:w="2615" w:type="dxa"/>
          </w:tcPr>
          <w:p w14:paraId="703B6F97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686,35</w:t>
            </w:r>
          </w:p>
        </w:tc>
      </w:tr>
      <w:tr w:rsidR="00E373F2" w14:paraId="3206200B" w14:textId="77777777">
        <w:trPr>
          <w:trHeight w:val="310"/>
        </w:trPr>
        <w:tc>
          <w:tcPr>
            <w:tcW w:w="2615" w:type="dxa"/>
          </w:tcPr>
          <w:p w14:paraId="0E72F895" w14:textId="77777777" w:rsidR="00E373F2" w:rsidRDefault="002B180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6BB7133D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15" w:type="dxa"/>
          </w:tcPr>
          <w:p w14:paraId="696A0451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5,11</w:t>
            </w:r>
          </w:p>
        </w:tc>
        <w:tc>
          <w:tcPr>
            <w:tcW w:w="2615" w:type="dxa"/>
          </w:tcPr>
          <w:p w14:paraId="23348CB1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600,47</w:t>
            </w:r>
          </w:p>
        </w:tc>
      </w:tr>
      <w:tr w:rsidR="00E373F2" w14:paraId="37F8106B" w14:textId="77777777">
        <w:trPr>
          <w:trHeight w:val="310"/>
        </w:trPr>
        <w:tc>
          <w:tcPr>
            <w:tcW w:w="2615" w:type="dxa"/>
          </w:tcPr>
          <w:p w14:paraId="30081340" w14:textId="77777777" w:rsidR="00E373F2" w:rsidRDefault="002B180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40D73C24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15" w:type="dxa"/>
          </w:tcPr>
          <w:p w14:paraId="1C2B0C45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4,14</w:t>
            </w:r>
          </w:p>
        </w:tc>
        <w:tc>
          <w:tcPr>
            <w:tcW w:w="2615" w:type="dxa"/>
          </w:tcPr>
          <w:p w14:paraId="3A8268B7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486,43</w:t>
            </w:r>
          </w:p>
        </w:tc>
      </w:tr>
      <w:tr w:rsidR="00E373F2" w14:paraId="5170C04C" w14:textId="77777777">
        <w:trPr>
          <w:trHeight w:val="310"/>
        </w:trPr>
        <w:tc>
          <w:tcPr>
            <w:tcW w:w="2615" w:type="dxa"/>
          </w:tcPr>
          <w:p w14:paraId="429AADD7" w14:textId="77777777" w:rsidR="00E373F2" w:rsidRDefault="002B180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430BEA32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15" w:type="dxa"/>
          </w:tcPr>
          <w:p w14:paraId="3B2458E1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3,41</w:t>
            </w:r>
          </w:p>
        </w:tc>
        <w:tc>
          <w:tcPr>
            <w:tcW w:w="2615" w:type="dxa"/>
          </w:tcPr>
          <w:p w14:paraId="7C728BF9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400,54</w:t>
            </w:r>
          </w:p>
        </w:tc>
      </w:tr>
      <w:tr w:rsidR="00E373F2" w14:paraId="19181F09" w14:textId="77777777">
        <w:trPr>
          <w:trHeight w:val="310"/>
        </w:trPr>
        <w:tc>
          <w:tcPr>
            <w:tcW w:w="2615" w:type="dxa"/>
          </w:tcPr>
          <w:p w14:paraId="6D8E12BA" w14:textId="77777777" w:rsidR="00E373F2" w:rsidRDefault="002B180C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7E7151B8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15" w:type="dxa"/>
          </w:tcPr>
          <w:p w14:paraId="5C58EC43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2,52</w:t>
            </w:r>
          </w:p>
        </w:tc>
        <w:tc>
          <w:tcPr>
            <w:tcW w:w="2615" w:type="dxa"/>
          </w:tcPr>
          <w:p w14:paraId="5A6CC03F" w14:textId="77777777" w:rsidR="00E373F2" w:rsidRDefault="002B180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295,66</w:t>
            </w:r>
          </w:p>
        </w:tc>
      </w:tr>
      <w:tr w:rsidR="00E373F2" w14:paraId="692B4ED8" w14:textId="77777777">
        <w:trPr>
          <w:trHeight w:val="790"/>
        </w:trPr>
        <w:tc>
          <w:tcPr>
            <w:tcW w:w="2615" w:type="dxa"/>
          </w:tcPr>
          <w:p w14:paraId="4D6B5032" w14:textId="77777777" w:rsidR="00E373F2" w:rsidRDefault="002B180C">
            <w:pPr>
              <w:pStyle w:val="TableParagraph"/>
              <w:spacing w:before="50" w:line="240" w:lineRule="exact"/>
              <w:ind w:right="0"/>
              <w:rPr>
                <w:sz w:val="24"/>
              </w:rPr>
            </w:pPr>
            <w:r>
              <w:rPr>
                <w:sz w:val="24"/>
              </w:rPr>
              <w:t>ОСТАЛО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 </w:t>
            </w:r>
            <w:r>
              <w:rPr>
                <w:spacing w:val="-2"/>
                <w:sz w:val="24"/>
              </w:rPr>
              <w:t>НЕПЛОДНО ЗЕМЉИШТЕ</w:t>
            </w:r>
          </w:p>
        </w:tc>
        <w:tc>
          <w:tcPr>
            <w:tcW w:w="2615" w:type="dxa"/>
          </w:tcPr>
          <w:p w14:paraId="28F06349" w14:textId="77777777" w:rsidR="00E373F2" w:rsidRDefault="00E373F2">
            <w:pPr>
              <w:pStyle w:val="TableParagraph"/>
              <w:spacing w:before="0" w:line="240" w:lineRule="auto"/>
              <w:ind w:left="0" w:right="0"/>
              <w:jc w:val="left"/>
            </w:pPr>
          </w:p>
        </w:tc>
        <w:tc>
          <w:tcPr>
            <w:tcW w:w="2615" w:type="dxa"/>
          </w:tcPr>
          <w:p w14:paraId="291DA82F" w14:textId="77777777" w:rsidR="00E373F2" w:rsidRDefault="002B180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2,23</w:t>
            </w:r>
          </w:p>
        </w:tc>
        <w:tc>
          <w:tcPr>
            <w:tcW w:w="2615" w:type="dxa"/>
          </w:tcPr>
          <w:p w14:paraId="71C9E38B" w14:textId="77777777" w:rsidR="00E373F2" w:rsidRDefault="002B180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262,57</w:t>
            </w:r>
          </w:p>
        </w:tc>
      </w:tr>
    </w:tbl>
    <w:p w14:paraId="3D7C9E58" w14:textId="77777777" w:rsidR="00E373F2" w:rsidRDefault="00E373F2">
      <w:pPr>
        <w:pStyle w:val="BodyText"/>
      </w:pPr>
    </w:p>
    <w:p w14:paraId="70D362B1" w14:textId="77777777" w:rsidR="00E373F2" w:rsidRDefault="00E373F2">
      <w:pPr>
        <w:pStyle w:val="BodyText"/>
        <w:spacing w:before="138"/>
      </w:pPr>
    </w:p>
    <w:p w14:paraId="787E2080" w14:textId="77777777" w:rsidR="00E373F2" w:rsidRDefault="002B180C">
      <w:pPr>
        <w:pStyle w:val="ListParagraph"/>
        <w:numPr>
          <w:ilvl w:val="0"/>
          <w:numId w:val="1"/>
        </w:numPr>
        <w:tabs>
          <w:tab w:val="left" w:pos="812"/>
        </w:tabs>
        <w:spacing w:line="278" w:lineRule="auto"/>
        <w:rPr>
          <w:sz w:val="24"/>
        </w:rPr>
      </w:pPr>
      <w:r>
        <w:rPr>
          <w:sz w:val="24"/>
        </w:rPr>
        <w:t>На основу табеле из тачке 1. утврђене су почетне цене за сваку јединицу јавног надметања која је предмет Одлуке о расписивању јавног огласа за давање у закуп пољопривредног земљишта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13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територији</w:t>
      </w:r>
      <w:r>
        <w:rPr>
          <w:spacing w:val="-13"/>
          <w:sz w:val="24"/>
        </w:rPr>
        <w:t xml:space="preserve"> </w:t>
      </w:r>
      <w:r>
        <w:rPr>
          <w:sz w:val="24"/>
        </w:rPr>
        <w:t>општине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ЧАЈЕТИНА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3"/>
          <w:sz w:val="24"/>
        </w:rPr>
        <w:t xml:space="preserve"> </w:t>
      </w:r>
      <w:r>
        <w:rPr>
          <w:sz w:val="24"/>
        </w:rPr>
        <w:t>кругу,</w:t>
      </w:r>
      <w:r>
        <w:rPr>
          <w:spacing w:val="-12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</w:p>
    <w:p w14:paraId="19B1C69D" w14:textId="77777777" w:rsidR="00E373F2" w:rsidRDefault="00E373F2">
      <w:pPr>
        <w:pStyle w:val="ListParagraph"/>
        <w:spacing w:line="278" w:lineRule="auto"/>
        <w:rPr>
          <w:sz w:val="24"/>
        </w:rPr>
        <w:sectPr w:rsidR="00E373F2">
          <w:footerReference w:type="default" r:id="rId7"/>
          <w:type w:val="continuous"/>
          <w:pgSz w:w="11900" w:h="16840"/>
          <w:pgMar w:top="740" w:right="566" w:bottom="560" w:left="708" w:header="0" w:footer="378" w:gutter="0"/>
          <w:pgNumType w:start="1"/>
          <w:cols w:space="720"/>
        </w:sectPr>
      </w:pPr>
    </w:p>
    <w:p w14:paraId="541D2F1B" w14:textId="77777777" w:rsidR="00E373F2" w:rsidRDefault="002B180C">
      <w:pPr>
        <w:pStyle w:val="BodyText"/>
        <w:spacing w:before="76" w:line="278" w:lineRule="auto"/>
        <w:ind w:left="812" w:right="230"/>
      </w:pPr>
      <w:r>
        <w:lastRenderedPageBreak/>
        <w:t>укупно</w:t>
      </w:r>
      <w:r>
        <w:rPr>
          <w:spacing w:val="-5"/>
        </w:rPr>
        <w:t xml:space="preserve"> </w:t>
      </w:r>
      <w:r>
        <w:rPr>
          <w:b/>
        </w:rPr>
        <w:t>92</w:t>
      </w:r>
      <w:r>
        <w:rPr>
          <w:b/>
          <w:spacing w:val="40"/>
        </w:rPr>
        <w:t xml:space="preserve"> </w:t>
      </w:r>
      <w:r>
        <w:t>јединица</w:t>
      </w:r>
      <w:r>
        <w:rPr>
          <w:spacing w:val="-6"/>
        </w:rPr>
        <w:t xml:space="preserve"> </w:t>
      </w:r>
      <w:r>
        <w:t>јавног</w:t>
      </w:r>
      <w:r>
        <w:rPr>
          <w:spacing w:val="-6"/>
        </w:rPr>
        <w:t xml:space="preserve"> </w:t>
      </w:r>
      <w:r>
        <w:t>надметања</w:t>
      </w:r>
      <w:r>
        <w:rPr>
          <w:spacing w:val="-6"/>
        </w:rPr>
        <w:t xml:space="preserve"> </w:t>
      </w:r>
      <w:r>
        <w:t>обухваћених</w:t>
      </w:r>
      <w:r>
        <w:rPr>
          <w:spacing w:val="-5"/>
        </w:rPr>
        <w:t xml:space="preserve"> </w:t>
      </w:r>
      <w:r>
        <w:t>Годишњим</w:t>
      </w:r>
      <w:r>
        <w:rPr>
          <w:spacing w:val="-6"/>
        </w:rPr>
        <w:t xml:space="preserve"> </w:t>
      </w:r>
      <w:r>
        <w:t>програмом</w:t>
      </w:r>
      <w:r>
        <w:rPr>
          <w:spacing w:val="-6"/>
        </w:rPr>
        <w:t xml:space="preserve"> </w:t>
      </w:r>
      <w:r>
        <w:t>заштите,</w:t>
      </w:r>
      <w:r>
        <w:rPr>
          <w:spacing w:val="-5"/>
        </w:rPr>
        <w:t xml:space="preserve"> </w:t>
      </w:r>
      <w:r>
        <w:t>уређења и</w:t>
      </w:r>
      <w:r>
        <w:rPr>
          <w:spacing w:val="-1"/>
        </w:rPr>
        <w:t xml:space="preserve"> </w:t>
      </w:r>
      <w:r>
        <w:t>коришћења</w:t>
      </w:r>
      <w:r>
        <w:rPr>
          <w:spacing w:val="-1"/>
        </w:rPr>
        <w:t xml:space="preserve"> </w:t>
      </w:r>
      <w:r>
        <w:t>пољопривредног</w:t>
      </w:r>
      <w:r>
        <w:rPr>
          <w:spacing w:val="-1"/>
        </w:rPr>
        <w:t xml:space="preserve"> </w:t>
      </w:r>
      <w:r>
        <w:t>земљишта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територији</w:t>
      </w:r>
      <w:r>
        <w:rPr>
          <w:spacing w:val="-1"/>
        </w:rPr>
        <w:t xml:space="preserve"> </w:t>
      </w:r>
      <w:r>
        <w:t>општине</w:t>
      </w:r>
      <w:r>
        <w:rPr>
          <w:spacing w:val="-1"/>
        </w:rPr>
        <w:t xml:space="preserve"> </w:t>
      </w:r>
      <w:r>
        <w:rPr>
          <w:b/>
        </w:rPr>
        <w:t>ЧАЈЕТИНА</w:t>
      </w:r>
      <w:r>
        <w:rPr>
          <w:b/>
          <w:spacing w:val="40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 xml:space="preserve">2025. </w:t>
      </w:r>
      <w:r>
        <w:rPr>
          <w:spacing w:val="-2"/>
        </w:rPr>
        <w:t>годину.</w:t>
      </w:r>
    </w:p>
    <w:p w14:paraId="7EA4EFE1" w14:textId="77777777" w:rsidR="00E373F2" w:rsidRDefault="002B180C">
      <w:pPr>
        <w:pStyle w:val="BodyText"/>
        <w:spacing w:before="159"/>
        <w:ind w:left="1" w:right="140"/>
        <w:jc w:val="center"/>
      </w:pPr>
      <w:r>
        <w:t>О</w:t>
      </w:r>
      <w:r>
        <w:rPr>
          <w:spacing w:val="-1"/>
        </w:rPr>
        <w:t xml:space="preserve"> </w:t>
      </w:r>
      <w:r>
        <w:t>б</w:t>
      </w:r>
      <w:r>
        <w:rPr>
          <w:spacing w:val="-1"/>
        </w:rPr>
        <w:t xml:space="preserve"> </w:t>
      </w:r>
      <w:r>
        <w:t>р а</w:t>
      </w:r>
      <w:r>
        <w:rPr>
          <w:spacing w:val="-1"/>
        </w:rPr>
        <w:t xml:space="preserve"> </w:t>
      </w:r>
      <w:r>
        <w:t>з л о ж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њ</w:t>
      </w:r>
      <w:r>
        <w:rPr>
          <w:spacing w:val="-1"/>
        </w:rPr>
        <w:t xml:space="preserve"> </w:t>
      </w:r>
      <w:r>
        <w:rPr>
          <w:spacing w:val="-10"/>
        </w:rPr>
        <w:t>е</w:t>
      </w:r>
    </w:p>
    <w:p w14:paraId="1893791C" w14:textId="77777777" w:rsidR="00E373F2" w:rsidRDefault="00E373F2">
      <w:pPr>
        <w:pStyle w:val="BodyText"/>
        <w:spacing w:before="8"/>
      </w:pPr>
    </w:p>
    <w:p w14:paraId="6C99F013" w14:textId="77777777" w:rsidR="00E373F2" w:rsidRDefault="002B180C">
      <w:pPr>
        <w:pStyle w:val="BodyText"/>
        <w:spacing w:line="278" w:lineRule="auto"/>
        <w:ind w:left="12" w:right="143" w:firstLine="400"/>
        <w:jc w:val="both"/>
      </w:pPr>
      <w:r>
        <w:t>Одредбом члана 64a став 22. Закона о пољопривредном земљишту прописано је да је просечно постигнута</w:t>
      </w:r>
      <w:r>
        <w:rPr>
          <w:spacing w:val="-1"/>
        </w:rPr>
        <w:t xml:space="preserve"> </w:t>
      </w:r>
      <w:r>
        <w:t>цена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последњем</w:t>
      </w:r>
      <w:r>
        <w:rPr>
          <w:spacing w:val="-1"/>
        </w:rPr>
        <w:t xml:space="preserve"> </w:t>
      </w:r>
      <w:r>
        <w:t>одржаном</w:t>
      </w:r>
      <w:r>
        <w:rPr>
          <w:spacing w:val="-1"/>
        </w:rPr>
        <w:t xml:space="preserve"> </w:t>
      </w:r>
      <w:r>
        <w:t>јавном</w:t>
      </w:r>
      <w:r>
        <w:rPr>
          <w:spacing w:val="-1"/>
        </w:rPr>
        <w:t xml:space="preserve"> </w:t>
      </w:r>
      <w:r>
        <w:t>надметању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пољопривредно</w:t>
      </w:r>
      <w:r>
        <w:rPr>
          <w:spacing w:val="-1"/>
        </w:rPr>
        <w:t xml:space="preserve"> </w:t>
      </w:r>
      <w:r>
        <w:t>земљиште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 xml:space="preserve">државној својини које је дато у закуп на територији јединице локалне самоуправе, а ако у јединици локалне </w:t>
      </w:r>
      <w:r>
        <w:rPr>
          <w:spacing w:val="11"/>
        </w:rPr>
        <w:t xml:space="preserve">самоуправе </w:t>
      </w:r>
      <w:r>
        <w:rPr>
          <w:spacing w:val="9"/>
        </w:rPr>
        <w:t xml:space="preserve">није било </w:t>
      </w:r>
      <w:r>
        <w:rPr>
          <w:spacing w:val="10"/>
        </w:rPr>
        <w:t xml:space="preserve">јавног </w:t>
      </w:r>
      <w:r>
        <w:rPr>
          <w:spacing w:val="11"/>
        </w:rPr>
        <w:t xml:space="preserve">надметања </w:t>
      </w:r>
      <w:r>
        <w:t xml:space="preserve">у </w:t>
      </w:r>
      <w:r>
        <w:rPr>
          <w:spacing w:val="11"/>
        </w:rPr>
        <w:t xml:space="preserve">претходној години, просечна постигнута </w:t>
      </w:r>
      <w:r>
        <w:rPr>
          <w:spacing w:val="13"/>
        </w:rPr>
        <w:t xml:space="preserve">цена </w:t>
      </w:r>
      <w:r>
        <w:t>пољопривредног земљишта у државној својини свих граничних јединица</w:t>
      </w:r>
      <w:r>
        <w:t xml:space="preserve"> локалне самоуправе.</w:t>
      </w:r>
    </w:p>
    <w:p w14:paraId="689BFEFD" w14:textId="77777777" w:rsidR="00E373F2" w:rsidRDefault="002B180C">
      <w:pPr>
        <w:pStyle w:val="BodyText"/>
        <w:spacing w:line="278" w:lineRule="auto"/>
        <w:ind w:left="12" w:right="150" w:firstLine="481"/>
        <w:jc w:val="both"/>
      </w:pPr>
      <w:r>
        <w:t xml:space="preserve">Одредбом члана 64.став 6. Закона о пољопривредном земљишту прописано је да почетна цена закупа земљишта у првом кругу не може бити нижа од 80% просечно постигнуте цене закупа по хектару, односно у другом кругу не може бити нижа од 60% </w:t>
      </w:r>
      <w:r>
        <w:t xml:space="preserve">просечно постигнуте цене закупа по </w:t>
      </w:r>
      <w:r>
        <w:rPr>
          <w:spacing w:val="-2"/>
        </w:rPr>
        <w:t>хектару.</w:t>
      </w:r>
    </w:p>
    <w:p w14:paraId="439213F1" w14:textId="77777777" w:rsidR="00E373F2" w:rsidRDefault="002B180C">
      <w:pPr>
        <w:pStyle w:val="BodyText"/>
        <w:spacing w:line="278" w:lineRule="auto"/>
        <w:ind w:left="12" w:right="149" w:firstLine="393"/>
        <w:jc w:val="both"/>
      </w:pPr>
      <w:r>
        <w:t>Комисија за спровођење поступка давања у закуп и на коришћење пољопривредног земљишта у државној својини на територији општине ЧАЈЕТИНА, образована Решењем Општинска управа број 07.07.2025 од 07.07.2025 године, ј</w:t>
      </w:r>
      <w:r>
        <w:t>е у складу са поменутим законским одредбама, утврдила почетну цену у другом кругу у износу од 60 % од просечно постигнуте цене на последње одржаном јавном надметању општине ЧАЈЕТИНА, које је одржано претходне агроекономске године, на основу које су обрачун</w:t>
      </w:r>
      <w:r>
        <w:t>ате почетне цене за све јединице јавног надметања</w:t>
      </w:r>
      <w:r>
        <w:rPr>
          <w:spacing w:val="40"/>
        </w:rPr>
        <w:t xml:space="preserve"> </w:t>
      </w:r>
      <w:r>
        <w:t>у другом кругу која су планирана за давање у закуп Годишњим програмом заштите, уређења и коришћења пољопривредног земљишта на територији општине ЧАЈЕТИНА за 2025. годину.</w:t>
      </w:r>
    </w:p>
    <w:p w14:paraId="5613CAD5" w14:textId="77777777" w:rsidR="00E373F2" w:rsidRDefault="00E373F2">
      <w:pPr>
        <w:pStyle w:val="BodyText"/>
        <w:spacing w:before="202"/>
      </w:pPr>
    </w:p>
    <w:p w14:paraId="505935C1" w14:textId="77777777" w:rsidR="00E373F2" w:rsidRDefault="002B180C">
      <w:pPr>
        <w:pStyle w:val="BodyText"/>
        <w:spacing w:line="278" w:lineRule="auto"/>
        <w:ind w:left="12" w:right="153" w:firstLine="400"/>
        <w:jc w:val="both"/>
      </w:pPr>
      <w:r>
        <w:t>Имајући у виду све напред наведено</w:t>
      </w:r>
      <w:r>
        <w:t>, одређене су почетне цене за сва јавна надметања као у диспозитиву овог закључка.</w:t>
      </w:r>
    </w:p>
    <w:p w14:paraId="097007EE" w14:textId="77777777" w:rsidR="00E373F2" w:rsidRDefault="002B180C">
      <w:pPr>
        <w:pStyle w:val="BodyText"/>
        <w:spacing w:before="160"/>
        <w:ind w:right="152"/>
        <w:jc w:val="right"/>
      </w:pPr>
      <w:r>
        <w:t>ПРЕДСЕДНИK</w:t>
      </w:r>
      <w:r>
        <w:rPr>
          <w:spacing w:val="-10"/>
        </w:rPr>
        <w:t xml:space="preserve"> </w:t>
      </w:r>
      <w:r>
        <w:rPr>
          <w:spacing w:val="-2"/>
        </w:rPr>
        <w:t>КОМИСИЈЕ</w:t>
      </w:r>
    </w:p>
    <w:p w14:paraId="29ECEEA2" w14:textId="77777777" w:rsidR="00E373F2" w:rsidRDefault="002B180C">
      <w:pPr>
        <w:pStyle w:val="BodyText"/>
        <w:spacing w:before="44"/>
        <w:ind w:right="150"/>
        <w:jc w:val="right"/>
      </w:pPr>
      <w:r>
        <w:t>Милан</w:t>
      </w:r>
      <w:r>
        <w:rPr>
          <w:spacing w:val="-3"/>
        </w:rPr>
        <w:t xml:space="preserve"> </w:t>
      </w:r>
      <w:r>
        <w:t>Б.</w:t>
      </w:r>
      <w:r>
        <w:rPr>
          <w:spacing w:val="-2"/>
        </w:rPr>
        <w:t xml:space="preserve"> Стаматовић</w:t>
      </w:r>
    </w:p>
    <w:p w14:paraId="018B8709" w14:textId="77777777" w:rsidR="00E373F2" w:rsidRDefault="00E373F2">
      <w:pPr>
        <w:pStyle w:val="BodyText"/>
        <w:rPr>
          <w:sz w:val="20"/>
        </w:rPr>
      </w:pPr>
    </w:p>
    <w:p w14:paraId="60C81100" w14:textId="77777777" w:rsidR="00E373F2" w:rsidRDefault="002B180C">
      <w:pPr>
        <w:pStyle w:val="BodyText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4117B2" wp14:editId="3A370625">
                <wp:simplePos x="0" y="0"/>
                <wp:positionH relativeFrom="page">
                  <wp:posOffset>5270500</wp:posOffset>
                </wp:positionH>
                <wp:positionV relativeFrom="paragraph">
                  <wp:posOffset>257162</wp:posOffset>
                </wp:positionV>
                <wp:extent cx="1828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55036" id="Graphic 3" o:spid="_x0000_s1026" style="position:absolute;margin-left:415pt;margin-top:20.25pt;width:2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Q9oIQIAAH8EAAAOAAAAZHJzL2Uyb0RvYy54bWysVMFu2zAMvQ/YPwi6L05SIA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E373F2">
      <w:pgSz w:w="11900" w:h="16840"/>
      <w:pgMar w:top="740" w:right="566" w:bottom="560" w:left="708" w:header="0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B9F8C" w14:textId="77777777" w:rsidR="002B180C" w:rsidRDefault="002B180C">
      <w:r>
        <w:separator/>
      </w:r>
    </w:p>
  </w:endnote>
  <w:endnote w:type="continuationSeparator" w:id="0">
    <w:p w14:paraId="5A8FA609" w14:textId="77777777" w:rsidR="002B180C" w:rsidRDefault="002B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C093" w14:textId="77777777" w:rsidR="00E373F2" w:rsidRDefault="002B180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66312B0A" wp14:editId="074D1E64">
              <wp:simplePos x="0" y="0"/>
              <wp:positionH relativeFrom="page">
                <wp:posOffset>7010400</wp:posOffset>
              </wp:positionH>
              <wp:positionV relativeFrom="page">
                <wp:posOffset>10313528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5E2491" w14:textId="77777777" w:rsidR="00E373F2" w:rsidRDefault="002B180C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12B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2pt;margin-top:812.1pt;width:12pt;height:13.1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" filled="f" stroked="f">
              <v:textbox inset="0,0,0,0">
                <w:txbxContent>
                  <w:p w14:paraId="195E2491" w14:textId="77777777" w:rsidR="00E373F2" w:rsidRDefault="002B180C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34938A31" wp14:editId="1B29458E">
              <wp:simplePos x="0" y="0"/>
              <wp:positionH relativeFrom="page">
                <wp:posOffset>622300</wp:posOffset>
              </wp:positionH>
              <wp:positionV relativeFrom="page">
                <wp:posOffset>10336162</wp:posOffset>
              </wp:positionV>
              <wp:extent cx="21742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42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7517AF" w14:textId="77777777" w:rsidR="00E373F2" w:rsidRDefault="002B180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BFBFBF"/>
                              <w:sz w:val="16"/>
                            </w:rPr>
                            <w:t>Штампано</w:t>
                          </w:r>
                          <w:r>
                            <w:rPr>
                              <w:color w:val="BFBFB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из</w:t>
                          </w:r>
                          <w:r>
                            <w:rPr>
                              <w:color w:val="BFBFB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система</w:t>
                          </w:r>
                          <w:r>
                            <w:rPr>
                              <w:color w:val="BFBFB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Инзем:</w:t>
                          </w:r>
                          <w:r>
                            <w:rPr>
                              <w:color w:val="BFBFB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27.11.2025</w:t>
                          </w:r>
                          <w:r>
                            <w:rPr>
                              <w:color w:val="BFBFBF"/>
                              <w:spacing w:val="-2"/>
                              <w:sz w:val="16"/>
                            </w:rPr>
                            <w:t xml:space="preserve"> 08:03:55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938A31" id="Textbox 2" o:spid="_x0000_s1027" type="#_x0000_t202" style="position:absolute;margin-left:49pt;margin-top:813.85pt;width:171.2pt;height:10.9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" filled="f" stroked="f">
              <v:textbox inset="0,0,0,0">
                <w:txbxContent>
                  <w:p w14:paraId="5B7517AF" w14:textId="77777777" w:rsidR="00E373F2" w:rsidRDefault="002B180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color w:val="BFBFBF"/>
                        <w:sz w:val="16"/>
                      </w:rPr>
                      <w:t>Штампано</w:t>
                    </w:r>
                    <w:r>
                      <w:rPr>
                        <w:color w:val="BFBFB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из</w:t>
                    </w:r>
                    <w:r>
                      <w:rPr>
                        <w:color w:val="BFBFB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система</w:t>
                    </w:r>
                    <w:r>
                      <w:rPr>
                        <w:color w:val="BFBFB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Инзем:</w:t>
                    </w:r>
                    <w:r>
                      <w:rPr>
                        <w:color w:val="BFBFB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27.11.2025</w:t>
                    </w:r>
                    <w:r>
                      <w:rPr>
                        <w:color w:val="BFBFBF"/>
                        <w:spacing w:val="-2"/>
                        <w:sz w:val="16"/>
                      </w:rPr>
                      <w:t xml:space="preserve"> 08:03:55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B041A" w14:textId="77777777" w:rsidR="002B180C" w:rsidRDefault="002B180C">
      <w:r>
        <w:separator/>
      </w:r>
    </w:p>
  </w:footnote>
  <w:footnote w:type="continuationSeparator" w:id="0">
    <w:p w14:paraId="5D9EF640" w14:textId="77777777" w:rsidR="002B180C" w:rsidRDefault="002B1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46AE9"/>
    <w:multiLevelType w:val="hybridMultilevel"/>
    <w:tmpl w:val="5CA47462"/>
    <w:lvl w:ilvl="0" w:tplc="47E81BB2">
      <w:start w:val="1"/>
      <w:numFmt w:val="decimal"/>
      <w:lvlText w:val="%1."/>
      <w:lvlJc w:val="left"/>
      <w:pPr>
        <w:ind w:left="812" w:hanging="4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5463D5C">
      <w:numFmt w:val="bullet"/>
      <w:lvlText w:val="•"/>
      <w:lvlJc w:val="left"/>
      <w:pPr>
        <w:ind w:left="1800" w:hanging="400"/>
      </w:pPr>
      <w:rPr>
        <w:rFonts w:hint="default"/>
        <w:lang w:eastAsia="en-US" w:bidi="ar-SA"/>
      </w:rPr>
    </w:lvl>
    <w:lvl w:ilvl="2" w:tplc="3BE411F6">
      <w:numFmt w:val="bullet"/>
      <w:lvlText w:val="•"/>
      <w:lvlJc w:val="left"/>
      <w:pPr>
        <w:ind w:left="2781" w:hanging="400"/>
      </w:pPr>
      <w:rPr>
        <w:rFonts w:hint="default"/>
        <w:lang w:eastAsia="en-US" w:bidi="ar-SA"/>
      </w:rPr>
    </w:lvl>
    <w:lvl w:ilvl="3" w:tplc="4AD40E66">
      <w:numFmt w:val="bullet"/>
      <w:lvlText w:val="•"/>
      <w:lvlJc w:val="left"/>
      <w:pPr>
        <w:ind w:left="3761" w:hanging="400"/>
      </w:pPr>
      <w:rPr>
        <w:rFonts w:hint="default"/>
        <w:lang w:eastAsia="en-US" w:bidi="ar-SA"/>
      </w:rPr>
    </w:lvl>
    <w:lvl w:ilvl="4" w:tplc="AECEC452">
      <w:numFmt w:val="bullet"/>
      <w:lvlText w:val="•"/>
      <w:lvlJc w:val="left"/>
      <w:pPr>
        <w:ind w:left="4742" w:hanging="400"/>
      </w:pPr>
      <w:rPr>
        <w:rFonts w:hint="default"/>
        <w:lang w:eastAsia="en-US" w:bidi="ar-SA"/>
      </w:rPr>
    </w:lvl>
    <w:lvl w:ilvl="5" w:tplc="35822E62">
      <w:numFmt w:val="bullet"/>
      <w:lvlText w:val="•"/>
      <w:lvlJc w:val="left"/>
      <w:pPr>
        <w:ind w:left="5723" w:hanging="400"/>
      </w:pPr>
      <w:rPr>
        <w:rFonts w:hint="default"/>
        <w:lang w:eastAsia="en-US" w:bidi="ar-SA"/>
      </w:rPr>
    </w:lvl>
    <w:lvl w:ilvl="6" w:tplc="B0B0D5CC">
      <w:numFmt w:val="bullet"/>
      <w:lvlText w:val="•"/>
      <w:lvlJc w:val="left"/>
      <w:pPr>
        <w:ind w:left="6703" w:hanging="400"/>
      </w:pPr>
      <w:rPr>
        <w:rFonts w:hint="default"/>
        <w:lang w:eastAsia="en-US" w:bidi="ar-SA"/>
      </w:rPr>
    </w:lvl>
    <w:lvl w:ilvl="7" w:tplc="9FC0EF90">
      <w:numFmt w:val="bullet"/>
      <w:lvlText w:val="•"/>
      <w:lvlJc w:val="left"/>
      <w:pPr>
        <w:ind w:left="7684" w:hanging="400"/>
      </w:pPr>
      <w:rPr>
        <w:rFonts w:hint="default"/>
        <w:lang w:eastAsia="en-US" w:bidi="ar-SA"/>
      </w:rPr>
    </w:lvl>
    <w:lvl w:ilvl="8" w:tplc="0FC09222">
      <w:numFmt w:val="bullet"/>
      <w:lvlText w:val="•"/>
      <w:lvlJc w:val="left"/>
      <w:pPr>
        <w:ind w:left="8664" w:hanging="40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F2"/>
    <w:rsid w:val="002B180C"/>
    <w:rsid w:val="00C2757F"/>
    <w:rsid w:val="00E3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A851"/>
  <w15:docId w15:val="{62A0073C-B27B-4434-8C30-0C674AB6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812" w:right="157" w:hanging="400"/>
    </w:pPr>
  </w:style>
  <w:style w:type="paragraph" w:customStyle="1" w:styleId="TableParagraph">
    <w:name w:val="Table Paragraph"/>
    <w:basedOn w:val="Normal"/>
    <w:uiPriority w:val="1"/>
    <w:qFormat/>
    <w:pPr>
      <w:spacing w:before="51" w:line="239" w:lineRule="exact"/>
      <w:ind w:left="12" w:right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Milinkovic</dc:creator>
  <cp:lastModifiedBy>Marijana Milinkovic</cp:lastModifiedBy>
  <cp:revision>2</cp:revision>
  <dcterms:created xsi:type="dcterms:W3CDTF">2025-11-27T07:21:00Z</dcterms:created>
  <dcterms:modified xsi:type="dcterms:W3CDTF">2025-11-27T07:21:00Z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2025-11-27T00:00:00Z</vt:filetime>
  </property>
  <property fmtid="{D5CDD505-2E9C-101B-9397-08002B2CF9AE}" pid="4" name="Producer">
    <vt:lpwstr>iTextSharp™ 5.5.10 ©2000-2016 iText Group NV (AGPL-version)</vt:lpwstr>
  </property>
</Properties>
</file>