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1D" w:rsidRPr="00FA55CA" w:rsidRDefault="0059111D">
      <w:pPr>
        <w:rPr>
          <w:rFonts w:ascii="Times New Roman" w:hAnsi="Times New Roman"/>
          <w:color w:val="000000" w:themeColor="text1"/>
        </w:rPr>
      </w:pPr>
    </w:p>
    <w:p w:rsidR="00305E4E" w:rsidRPr="00D95E27" w:rsidRDefault="00305E4E" w:rsidP="00305E4E">
      <w:pPr>
        <w:pStyle w:val="BodyText"/>
        <w:ind w:firstLine="720"/>
        <w:rPr>
          <w:sz w:val="22"/>
          <w:szCs w:val="22"/>
        </w:rPr>
      </w:pPr>
      <w:r w:rsidRPr="00D95E27">
        <w:rPr>
          <w:sz w:val="22"/>
          <w:szCs w:val="22"/>
        </w:rPr>
        <w:t>На основу Програма подршке за спровођење пољопривредне политике и политике руралног развоја општине Чајетина за 20</w:t>
      </w:r>
      <w:r w:rsidRPr="00D95E27">
        <w:rPr>
          <w:sz w:val="22"/>
          <w:szCs w:val="22"/>
          <w:lang w:val="sr-Cyrl-RS"/>
        </w:rPr>
        <w:t>22</w:t>
      </w:r>
      <w:r w:rsidRPr="00D95E27">
        <w:rPr>
          <w:sz w:val="22"/>
          <w:szCs w:val="22"/>
        </w:rPr>
        <w:t>. годину, усвојеног на Седници скупштине општине Чајетина</w:t>
      </w:r>
      <w:r w:rsidRPr="00D95E27">
        <w:rPr>
          <w:sz w:val="22"/>
          <w:szCs w:val="22"/>
          <w:lang w:val="sr-Cyrl-RS"/>
        </w:rPr>
        <w:t xml:space="preserve"> 11.02.2022. године, број 02-09/2022-01</w:t>
      </w:r>
      <w:r w:rsidRPr="00D95E27">
        <w:rPr>
          <w:sz w:val="22"/>
          <w:szCs w:val="22"/>
        </w:rPr>
        <w:t>, а на основу сагласности Министарства пољопривреде, шумарства и водопривреде Републике  Србије (</w:t>
      </w:r>
      <w:r w:rsidRPr="00D95E27">
        <w:rPr>
          <w:sz w:val="22"/>
          <w:szCs w:val="22"/>
          <w:lang w:val="sr-Cyrl-RS"/>
        </w:rPr>
        <w:t>број 320-00-00446/2022-09 од 07. фебруара 2022. године</w:t>
      </w:r>
      <w:r w:rsidRPr="00D95E27">
        <w:rPr>
          <w:sz w:val="22"/>
          <w:szCs w:val="22"/>
        </w:rPr>
        <w:t>) Привредно друштво за развој пољопривреде општине Чајетина „Златиборски еко аграр“ д.о.о., расписује</w:t>
      </w:r>
    </w:p>
    <w:p w:rsidR="0059111D" w:rsidRPr="00D95E27" w:rsidRDefault="0059111D" w:rsidP="00FA55CA">
      <w:pPr>
        <w:jc w:val="center"/>
        <w:rPr>
          <w:rFonts w:ascii="Times New Roman" w:hAnsi="Times New Roman"/>
          <w:color w:val="000000" w:themeColor="text1"/>
          <w:sz w:val="22"/>
          <w:szCs w:val="22"/>
        </w:rPr>
      </w:pPr>
    </w:p>
    <w:p w:rsidR="002455EC" w:rsidRPr="00D95E27" w:rsidRDefault="007703CA" w:rsidP="00FA55CA">
      <w:pPr>
        <w:ind w:left="720"/>
        <w:jc w:val="center"/>
        <w:rPr>
          <w:rFonts w:ascii="Times New Roman" w:hAnsi="Times New Roman"/>
          <w:b/>
          <w:color w:val="000000" w:themeColor="text1"/>
          <w:sz w:val="22"/>
          <w:szCs w:val="22"/>
        </w:rPr>
      </w:pPr>
      <w:r w:rsidRPr="00D95E27">
        <w:rPr>
          <w:rFonts w:ascii="Times New Roman" w:hAnsi="Times New Roman"/>
          <w:b/>
          <w:color w:val="000000" w:themeColor="text1"/>
          <w:sz w:val="22"/>
          <w:szCs w:val="22"/>
        </w:rPr>
        <w:t>ЈАВНИ ПОЗИВ</w:t>
      </w:r>
      <w:r w:rsidR="00681DBE" w:rsidRPr="00D95E27">
        <w:rPr>
          <w:rFonts w:ascii="Times New Roman" w:hAnsi="Times New Roman"/>
          <w:b/>
          <w:color w:val="000000" w:themeColor="text1"/>
          <w:sz w:val="22"/>
          <w:szCs w:val="22"/>
        </w:rPr>
        <w:t xml:space="preserve"> </w:t>
      </w:r>
      <w:r w:rsidR="00D85CDA" w:rsidRPr="00D95E27">
        <w:rPr>
          <w:rFonts w:ascii="Times New Roman" w:hAnsi="Times New Roman"/>
          <w:b/>
          <w:color w:val="000000" w:themeColor="text1"/>
          <w:sz w:val="22"/>
          <w:szCs w:val="22"/>
        </w:rPr>
        <w:t>ЗА</w:t>
      </w:r>
      <w:r w:rsidR="0059111D" w:rsidRPr="00D95E27">
        <w:rPr>
          <w:rFonts w:ascii="Times New Roman" w:hAnsi="Times New Roman"/>
          <w:b/>
          <w:color w:val="000000" w:themeColor="text1"/>
          <w:sz w:val="22"/>
          <w:szCs w:val="22"/>
        </w:rPr>
        <w:t xml:space="preserve"> </w:t>
      </w:r>
      <w:r w:rsidR="004F01D4" w:rsidRPr="00D95E27">
        <w:rPr>
          <w:rFonts w:ascii="Times New Roman" w:hAnsi="Times New Roman"/>
          <w:b/>
          <w:color w:val="000000" w:themeColor="text1"/>
          <w:sz w:val="22"/>
          <w:szCs w:val="22"/>
        </w:rPr>
        <w:t xml:space="preserve">ПОДСТИЦАЈЕ </w:t>
      </w:r>
      <w:r w:rsidR="00083873" w:rsidRPr="00D95E27">
        <w:rPr>
          <w:rFonts w:ascii="Times New Roman" w:hAnsi="Times New Roman"/>
          <w:b/>
          <w:color w:val="000000" w:themeColor="text1"/>
          <w:sz w:val="22"/>
          <w:szCs w:val="22"/>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rsidR="00681DBE" w:rsidRPr="00D95E27" w:rsidRDefault="00681DBE" w:rsidP="00FA55CA">
      <w:pPr>
        <w:jc w:val="center"/>
        <w:rPr>
          <w:rFonts w:ascii="Times New Roman" w:hAnsi="Times New Roman"/>
          <w:color w:val="000000" w:themeColor="text1"/>
          <w:sz w:val="22"/>
          <w:szCs w:val="22"/>
        </w:rPr>
      </w:pPr>
    </w:p>
    <w:p w:rsidR="00D11BB5" w:rsidRPr="00D95E27" w:rsidRDefault="00D11BB5" w:rsidP="00FD79B3">
      <w:pPr>
        <w:jc w:val="both"/>
        <w:rPr>
          <w:rFonts w:ascii="Times New Roman" w:hAnsi="Times New Roman"/>
          <w:color w:val="000000" w:themeColor="text1"/>
          <w:sz w:val="22"/>
          <w:szCs w:val="22"/>
          <w:lang w:val="ru-RU"/>
        </w:rPr>
      </w:pPr>
      <w:r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Златиборски еко аграр ће кроз подстицајне мере подржати активности везане за </w:t>
      </w:r>
      <w:r w:rsidR="00083873" w:rsidRPr="00D95E27">
        <w:rPr>
          <w:rFonts w:ascii="Times New Roman" w:hAnsi="Times New Roman"/>
          <w:color w:val="000000" w:themeColor="text1"/>
          <w:sz w:val="22"/>
          <w:szCs w:val="22"/>
          <w:lang w:val="ru-RU"/>
        </w:rPr>
        <w:t xml:space="preserve">ову меру у износу </w:t>
      </w:r>
      <w:r w:rsidR="00603BCF" w:rsidRPr="00D95E27">
        <w:rPr>
          <w:rFonts w:ascii="Times New Roman" w:hAnsi="Times New Roman"/>
          <w:color w:val="000000" w:themeColor="text1"/>
          <w:sz w:val="22"/>
          <w:szCs w:val="22"/>
          <w:lang w:val="sr-Cyrl-RS"/>
        </w:rPr>
        <w:t>од 50% од</w:t>
      </w:r>
      <w:r w:rsidR="001D46F5" w:rsidRPr="00D95E27">
        <w:rPr>
          <w:rFonts w:ascii="Times New Roman" w:hAnsi="Times New Roman"/>
          <w:color w:val="000000" w:themeColor="text1"/>
          <w:sz w:val="22"/>
          <w:szCs w:val="22"/>
        </w:rPr>
        <w:t xml:space="preserve"> вредности реализоване прихватљиве инвестиције умањене за износ средстава на име пореза на додату вредност</w:t>
      </w:r>
      <w:r w:rsidR="00FE69D5" w:rsidRPr="00D95E27">
        <w:rPr>
          <w:rFonts w:ascii="Times New Roman" w:hAnsi="Times New Roman"/>
          <w:color w:val="000000" w:themeColor="text1"/>
          <w:sz w:val="22"/>
          <w:szCs w:val="22"/>
          <w:lang w:val="ru-RU"/>
        </w:rPr>
        <w:t>.</w:t>
      </w:r>
      <w:r w:rsidR="00603BCF"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Максимални износ </w:t>
      </w:r>
      <w:r w:rsidR="002741C9" w:rsidRPr="00D95E27">
        <w:rPr>
          <w:rFonts w:ascii="Times New Roman" w:hAnsi="Times New Roman"/>
          <w:color w:val="000000" w:themeColor="text1"/>
          <w:sz w:val="22"/>
          <w:szCs w:val="22"/>
          <w:lang w:val="ru-RU"/>
        </w:rPr>
        <w:t>подстицаја по газдинству</w:t>
      </w:r>
      <w:r w:rsidRPr="00D95E27">
        <w:rPr>
          <w:rFonts w:ascii="Times New Roman" w:hAnsi="Times New Roman"/>
          <w:color w:val="000000" w:themeColor="text1"/>
          <w:sz w:val="22"/>
          <w:szCs w:val="22"/>
          <w:lang w:val="ru-RU"/>
        </w:rPr>
        <w:t xml:space="preserve"> је 8</w:t>
      </w:r>
      <w:r w:rsidR="00FE69D5" w:rsidRPr="00D95E27">
        <w:rPr>
          <w:rFonts w:ascii="Times New Roman" w:hAnsi="Times New Roman"/>
          <w:color w:val="000000" w:themeColor="text1"/>
          <w:sz w:val="22"/>
          <w:szCs w:val="22"/>
          <w:lang w:val="ru-RU"/>
        </w:rPr>
        <w:t>00.000,00 динара</w:t>
      </w:r>
      <w:r w:rsidR="002741C9" w:rsidRPr="00D95E27">
        <w:rPr>
          <w:rFonts w:ascii="Times New Roman" w:hAnsi="Times New Roman"/>
          <w:color w:val="000000" w:themeColor="text1"/>
          <w:sz w:val="22"/>
          <w:szCs w:val="22"/>
          <w:lang w:val="ru-RU"/>
        </w:rPr>
        <w:t>.</w:t>
      </w:r>
      <w:r w:rsidR="001D53BD" w:rsidRPr="00D95E27">
        <w:rPr>
          <w:rFonts w:ascii="Times New Roman" w:hAnsi="Times New Roman"/>
          <w:color w:val="000000" w:themeColor="text1"/>
          <w:sz w:val="22"/>
          <w:szCs w:val="22"/>
          <w:lang w:val="ru-RU"/>
        </w:rPr>
        <w:t xml:space="preserve"> </w:t>
      </w:r>
    </w:p>
    <w:p w:rsidR="00C659F4" w:rsidRPr="00D95E27" w:rsidRDefault="00C659F4" w:rsidP="00C659F4">
      <w:pPr>
        <w:jc w:val="both"/>
        <w:rPr>
          <w:rFonts w:ascii="Times New Roman" w:eastAsia="Calibri" w:hAnsi="Times New Roman"/>
          <w:b/>
          <w:color w:val="auto"/>
          <w:sz w:val="22"/>
          <w:szCs w:val="22"/>
          <w:u w:val="single"/>
          <w:lang w:val="sr-Cyrl-RS"/>
        </w:rPr>
      </w:pPr>
      <w:r w:rsidRPr="00D95E27">
        <w:rPr>
          <w:rFonts w:ascii="Times New Roman" w:eastAsia="Calibri" w:hAnsi="Times New Roman"/>
          <w:b/>
          <w:color w:val="auto"/>
          <w:sz w:val="22"/>
          <w:szCs w:val="22"/>
          <w:u w:val="single"/>
          <w:lang w:val="ru-RU"/>
        </w:rPr>
        <w:t xml:space="preserve">Рок за пријаву на Конкурс је од  </w:t>
      </w:r>
      <w:r w:rsidR="00305E4E" w:rsidRPr="00D95E27">
        <w:rPr>
          <w:rFonts w:ascii="Times New Roman" w:eastAsia="Calibri" w:hAnsi="Times New Roman"/>
          <w:b/>
          <w:sz w:val="22"/>
          <w:szCs w:val="22"/>
          <w:u w:val="single"/>
          <w:lang w:val="ru-RU"/>
        </w:rPr>
        <w:t>2</w:t>
      </w:r>
      <w:r w:rsidR="00D95E27">
        <w:rPr>
          <w:rFonts w:ascii="Times New Roman" w:eastAsia="Calibri" w:hAnsi="Times New Roman"/>
          <w:b/>
          <w:sz w:val="22"/>
          <w:szCs w:val="22"/>
          <w:u w:val="single"/>
          <w:lang w:val="sr-Latn-RS"/>
        </w:rPr>
        <w:t>9</w:t>
      </w:r>
      <w:r w:rsidRPr="00D95E27">
        <w:rPr>
          <w:rFonts w:ascii="Times New Roman" w:eastAsia="Calibri" w:hAnsi="Times New Roman"/>
          <w:b/>
          <w:sz w:val="22"/>
          <w:szCs w:val="22"/>
          <w:u w:val="single"/>
          <w:lang w:val="ru-RU"/>
        </w:rPr>
        <w:t>.</w:t>
      </w:r>
      <w:r w:rsidR="00305E4E" w:rsidRPr="00D95E27">
        <w:rPr>
          <w:rFonts w:ascii="Times New Roman" w:eastAsia="Calibri" w:hAnsi="Times New Roman"/>
          <w:b/>
          <w:sz w:val="22"/>
          <w:szCs w:val="22"/>
          <w:u w:val="single"/>
          <w:lang w:val="sr-Cyrl-RS"/>
        </w:rPr>
        <w:t>0</w:t>
      </w:r>
      <w:r w:rsidR="00D95E27">
        <w:rPr>
          <w:rFonts w:ascii="Times New Roman" w:eastAsia="Calibri" w:hAnsi="Times New Roman"/>
          <w:b/>
          <w:sz w:val="22"/>
          <w:szCs w:val="22"/>
          <w:u w:val="single"/>
          <w:lang w:val="sr-Latn-RS"/>
        </w:rPr>
        <w:t>4</w:t>
      </w:r>
      <w:r w:rsidRPr="00D95E27">
        <w:rPr>
          <w:rFonts w:ascii="Times New Roman" w:eastAsia="Calibri" w:hAnsi="Times New Roman"/>
          <w:b/>
          <w:sz w:val="22"/>
          <w:szCs w:val="22"/>
          <w:u w:val="single"/>
          <w:lang w:val="ru-RU"/>
        </w:rPr>
        <w:t>.</w:t>
      </w:r>
      <w:r w:rsidR="00F4004A" w:rsidRPr="00D95E27">
        <w:rPr>
          <w:rFonts w:ascii="Times New Roman" w:eastAsia="Calibri" w:hAnsi="Times New Roman"/>
          <w:b/>
          <w:sz w:val="22"/>
          <w:szCs w:val="22"/>
          <w:u w:val="single"/>
          <w:lang w:val="ru-RU"/>
        </w:rPr>
        <w:t>2022</w:t>
      </w:r>
      <w:r w:rsidRPr="00D95E27">
        <w:rPr>
          <w:rFonts w:ascii="Times New Roman" w:eastAsia="Calibri" w:hAnsi="Times New Roman"/>
          <w:b/>
          <w:color w:val="auto"/>
          <w:sz w:val="22"/>
          <w:szCs w:val="22"/>
          <w:u w:val="single"/>
          <w:lang w:val="ru-RU"/>
        </w:rPr>
        <w:t xml:space="preserve"> до </w:t>
      </w:r>
      <w:r w:rsidR="00305E4E" w:rsidRPr="00D95E27">
        <w:rPr>
          <w:rFonts w:ascii="Times New Roman" w:eastAsia="Calibri" w:hAnsi="Times New Roman"/>
          <w:b/>
          <w:color w:val="auto"/>
          <w:sz w:val="22"/>
          <w:szCs w:val="22"/>
          <w:u w:val="single"/>
          <w:lang w:val="sr-Cyrl-RS"/>
        </w:rPr>
        <w:t>1</w:t>
      </w:r>
      <w:r w:rsidR="00D95E27">
        <w:rPr>
          <w:rFonts w:ascii="Times New Roman" w:eastAsia="Calibri" w:hAnsi="Times New Roman"/>
          <w:b/>
          <w:color w:val="auto"/>
          <w:sz w:val="22"/>
          <w:szCs w:val="22"/>
          <w:u w:val="single"/>
          <w:lang w:val="sr-Latn-RS"/>
        </w:rPr>
        <w:t>0</w:t>
      </w:r>
      <w:r w:rsidRPr="00D95E27">
        <w:rPr>
          <w:rFonts w:ascii="Times New Roman" w:eastAsia="Calibri" w:hAnsi="Times New Roman"/>
          <w:b/>
          <w:color w:val="auto"/>
          <w:sz w:val="22"/>
          <w:szCs w:val="22"/>
          <w:u w:val="single"/>
          <w:lang w:val="ru-RU"/>
        </w:rPr>
        <w:t>.</w:t>
      </w:r>
      <w:r w:rsidR="00305E4E" w:rsidRPr="00D95E27">
        <w:rPr>
          <w:rFonts w:ascii="Times New Roman" w:eastAsia="Calibri" w:hAnsi="Times New Roman"/>
          <w:b/>
          <w:color w:val="auto"/>
          <w:sz w:val="22"/>
          <w:szCs w:val="22"/>
          <w:u w:val="single"/>
          <w:lang w:val="sr-Cyrl-RS"/>
        </w:rPr>
        <w:t>0</w:t>
      </w:r>
      <w:r w:rsidR="00D95E27">
        <w:rPr>
          <w:rFonts w:ascii="Times New Roman" w:eastAsia="Calibri" w:hAnsi="Times New Roman"/>
          <w:b/>
          <w:color w:val="auto"/>
          <w:sz w:val="22"/>
          <w:szCs w:val="22"/>
          <w:u w:val="single"/>
          <w:lang w:val="sr-Latn-RS"/>
        </w:rPr>
        <w:t>6</w:t>
      </w:r>
      <w:r w:rsidRPr="00D95E27">
        <w:rPr>
          <w:rFonts w:ascii="Times New Roman" w:eastAsia="Calibri" w:hAnsi="Times New Roman"/>
          <w:b/>
          <w:color w:val="auto"/>
          <w:sz w:val="22"/>
          <w:szCs w:val="22"/>
          <w:u w:val="single"/>
          <w:lang w:val="ru-RU"/>
        </w:rPr>
        <w:t>.202</w:t>
      </w:r>
      <w:r w:rsidR="00F4004A" w:rsidRPr="00D95E27">
        <w:rPr>
          <w:rFonts w:ascii="Times New Roman" w:eastAsia="Calibri" w:hAnsi="Times New Roman"/>
          <w:b/>
          <w:color w:val="auto"/>
          <w:sz w:val="22"/>
          <w:szCs w:val="22"/>
          <w:u w:val="single"/>
          <w:lang w:val="sr-Cyrl-RS"/>
        </w:rPr>
        <w:t>2</w:t>
      </w:r>
      <w:r w:rsidRPr="00D95E27">
        <w:rPr>
          <w:rFonts w:ascii="Times New Roman" w:eastAsia="Calibri" w:hAnsi="Times New Roman"/>
          <w:b/>
          <w:color w:val="auto"/>
          <w:sz w:val="22"/>
          <w:szCs w:val="22"/>
          <w:u w:val="single"/>
          <w:lang w:val="ru-RU"/>
        </w:rPr>
        <w:t>. године.</w:t>
      </w:r>
    </w:p>
    <w:p w:rsidR="00C659F4" w:rsidRPr="00D95E27" w:rsidRDefault="00C659F4" w:rsidP="00C659F4">
      <w:pPr>
        <w:jc w:val="both"/>
        <w:rPr>
          <w:rFonts w:ascii="Times New Roman" w:hAnsi="Times New Roman"/>
          <w:sz w:val="22"/>
          <w:szCs w:val="22"/>
          <w:lang w:val="ru-RU"/>
        </w:rPr>
      </w:pPr>
    </w:p>
    <w:p w:rsidR="00FD79B3" w:rsidRPr="00D95E27" w:rsidRDefault="00FD79B3" w:rsidP="00FD79B3">
      <w:pPr>
        <w:jc w:val="both"/>
        <w:rPr>
          <w:rFonts w:ascii="Times New Roman" w:hAnsi="Times New Roman"/>
          <w:b/>
          <w:color w:val="000000" w:themeColor="text1"/>
          <w:sz w:val="22"/>
          <w:szCs w:val="22"/>
          <w:lang w:val="sr-Latn-RS"/>
        </w:rPr>
      </w:pPr>
      <w:r w:rsidRPr="00D95E27">
        <w:rPr>
          <w:rFonts w:ascii="Times New Roman" w:hAnsi="Times New Roman"/>
          <w:b/>
          <w:color w:val="000000" w:themeColor="text1"/>
          <w:sz w:val="22"/>
          <w:szCs w:val="22"/>
        </w:rPr>
        <w:t>Пријаве које пристигну након утврђеног рока неће бити прихваћене.</w:t>
      </w:r>
    </w:p>
    <w:p w:rsidR="0086496C" w:rsidRPr="00D95E27" w:rsidRDefault="0086496C" w:rsidP="00681DBE">
      <w:pPr>
        <w:jc w:val="both"/>
        <w:rPr>
          <w:rFonts w:ascii="Times New Roman" w:hAnsi="Times New Roman"/>
          <w:color w:val="000000" w:themeColor="text1"/>
          <w:sz w:val="22"/>
          <w:szCs w:val="22"/>
          <w:lang w:val="ru-RU"/>
        </w:rPr>
      </w:pPr>
    </w:p>
    <w:p w:rsidR="00994FD8" w:rsidRPr="00D95E27" w:rsidRDefault="00994FD8" w:rsidP="00681DBE">
      <w:pPr>
        <w:jc w:val="both"/>
        <w:rPr>
          <w:rFonts w:ascii="Times New Roman" w:hAnsi="Times New Roman"/>
          <w:color w:val="000000" w:themeColor="text1"/>
          <w:sz w:val="22"/>
          <w:szCs w:val="22"/>
          <w:lang w:val="ru-RU"/>
        </w:rPr>
      </w:pPr>
    </w:p>
    <w:p w:rsidR="004F01D4" w:rsidRPr="00D95E27" w:rsidRDefault="004F01D4" w:rsidP="00681DBE">
      <w:pPr>
        <w:jc w:val="both"/>
        <w:rPr>
          <w:rFonts w:ascii="Times New Roman" w:hAnsi="Times New Roman"/>
          <w:color w:val="000000" w:themeColor="text1"/>
          <w:sz w:val="22"/>
          <w:szCs w:val="22"/>
          <w:lang w:val="ru-RU"/>
        </w:rPr>
      </w:pPr>
    </w:p>
    <w:p w:rsidR="00FE69D5" w:rsidRPr="00D95E27" w:rsidRDefault="004F01D4" w:rsidP="00681DBE">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ПРИХВАТЉИВЕ ИНВЕСТИЦИЈЕ:</w:t>
      </w:r>
    </w:p>
    <w:p w:rsidR="004F01D4" w:rsidRPr="00D95E27" w:rsidRDefault="004F01D4" w:rsidP="00681DBE">
      <w:pPr>
        <w:jc w:val="both"/>
        <w:rPr>
          <w:rFonts w:ascii="Times New Roman" w:hAnsi="Times New Roman"/>
          <w:b/>
          <w:color w:val="000000" w:themeColor="text1"/>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414"/>
        <w:gridCol w:w="7092"/>
      </w:tblGrid>
      <w:tr w:rsidR="00FA55CA" w:rsidRPr="00D95E27" w:rsidTr="001328E1">
        <w:tc>
          <w:tcPr>
            <w:tcW w:w="2414" w:type="dxa"/>
            <w:shd w:val="clear" w:color="auto" w:fill="FFFFFF"/>
          </w:tcPr>
          <w:p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Шифра инвестиције</w:t>
            </w:r>
          </w:p>
        </w:tc>
        <w:tc>
          <w:tcPr>
            <w:tcW w:w="7092" w:type="dxa"/>
            <w:shd w:val="clear" w:color="auto" w:fill="FFFFFF"/>
          </w:tcPr>
          <w:p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Назив инвестиције</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304.1</w:t>
            </w:r>
          </w:p>
        </w:tc>
        <w:tc>
          <w:tcPr>
            <w:tcW w:w="7092" w:type="dxa"/>
            <w:shd w:val="clear" w:color="auto" w:fill="FFFFFF"/>
          </w:tcPr>
          <w:p w:rsidR="00083873" w:rsidRPr="00D95E27" w:rsidRDefault="0042481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бреднирању п</w:t>
            </w:r>
            <w:r w:rsidRPr="00D95E27">
              <w:rPr>
                <w:rFonts w:ascii="Times New Roman" w:hAnsi="Times New Roman"/>
                <w:color w:val="000000" w:themeColor="text1"/>
                <w:sz w:val="22"/>
                <w:szCs w:val="22"/>
                <w:lang w:val="sr-Cyrl-RS"/>
              </w:rPr>
              <w:t>рои</w:t>
            </w:r>
            <w:r w:rsidR="00083873" w:rsidRPr="00D95E27">
              <w:rPr>
                <w:rFonts w:ascii="Times New Roman" w:hAnsi="Times New Roman"/>
                <w:color w:val="000000" w:themeColor="text1"/>
                <w:sz w:val="22"/>
                <w:szCs w:val="22"/>
              </w:rPr>
              <w:t>звода и региона</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304.2</w:t>
            </w:r>
          </w:p>
        </w:tc>
        <w:tc>
          <w:tcPr>
            <w:tcW w:w="7092"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географског порекла производа</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304.3</w:t>
            </w:r>
          </w:p>
        </w:tc>
        <w:tc>
          <w:tcPr>
            <w:tcW w:w="7092"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имена производа</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304.4</w:t>
            </w:r>
          </w:p>
        </w:tc>
        <w:tc>
          <w:tcPr>
            <w:tcW w:w="7092"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увођење система квалитета</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w:t>
            </w:r>
          </w:p>
        </w:tc>
        <w:tc>
          <w:tcPr>
            <w:tcW w:w="7092"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Подршка преради на газдинству</w:t>
            </w:r>
          </w:p>
        </w:tc>
      </w:tr>
      <w:tr w:rsidR="00FA55CA" w:rsidRPr="00D95E27" w:rsidTr="001328E1">
        <w:tc>
          <w:tcPr>
            <w:tcW w:w="2414" w:type="dxa"/>
            <w:shd w:val="clear" w:color="auto" w:fill="FFFFFF"/>
          </w:tcPr>
          <w:p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304.5.1.1</w:t>
            </w:r>
          </w:p>
        </w:tc>
        <w:tc>
          <w:tcPr>
            <w:tcW w:w="7092" w:type="dxa"/>
            <w:shd w:val="clear" w:color="auto" w:fill="FFFFFF"/>
          </w:tcPr>
          <w:p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304.5.1.2</w:t>
            </w:r>
          </w:p>
        </w:tc>
        <w:tc>
          <w:tcPr>
            <w:tcW w:w="7092"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304.5.1.3</w:t>
            </w:r>
          </w:p>
        </w:tc>
        <w:tc>
          <w:tcPr>
            <w:tcW w:w="7092"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w:t>
            </w:r>
            <w:r w:rsidR="00773CED" w:rsidRPr="00D95E27">
              <w:rPr>
                <w:rFonts w:ascii="Times New Roman" w:hAnsi="Times New Roman"/>
                <w:color w:val="000000" w:themeColor="text1"/>
                <w:sz w:val="22"/>
                <w:szCs w:val="22"/>
                <w:lang w:val="sr-Cyrl-RS"/>
              </w:rPr>
              <w:t>абавка лабораторијске опреме (без стакленог прибора) за интерну употребу, као део прерађивачког погона.</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304.5.1.4</w:t>
            </w:r>
          </w:p>
        </w:tc>
        <w:tc>
          <w:tcPr>
            <w:tcW w:w="7092" w:type="dxa"/>
            <w:shd w:val="clear" w:color="auto" w:fill="FFFFFF"/>
          </w:tcPr>
          <w:p w:rsidR="005E0611"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3A0243" w:rsidRPr="00D95E27" w:rsidRDefault="003A024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304.5.2.1</w:t>
            </w:r>
          </w:p>
        </w:tc>
        <w:tc>
          <w:tcPr>
            <w:tcW w:w="7092"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D95E27" w:rsidTr="001328E1">
        <w:tc>
          <w:tcPr>
            <w:tcW w:w="2414"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304.5.2.2</w:t>
            </w:r>
          </w:p>
        </w:tc>
        <w:tc>
          <w:tcPr>
            <w:tcW w:w="7092"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D95E27" w:rsidTr="001328E1">
        <w:tc>
          <w:tcPr>
            <w:tcW w:w="2414"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304.5.2.3</w:t>
            </w:r>
          </w:p>
        </w:tc>
        <w:tc>
          <w:tcPr>
            <w:tcW w:w="7092"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D95E27">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w:t>
            </w:r>
            <w:r w:rsidR="002D4F90" w:rsidRPr="00D95E27">
              <w:rPr>
                <w:rFonts w:ascii="Times New Roman" w:hAnsi="Times New Roman"/>
                <w:color w:val="000000" w:themeColor="text1"/>
                <w:sz w:val="22"/>
                <w:szCs w:val="22"/>
                <w:lang w:val="sr-Cyrl-RS"/>
              </w:rPr>
              <w:lastRenderedPageBreak/>
              <w:t>сепарисаног меса и производа од меса</w:t>
            </w:r>
          </w:p>
        </w:tc>
      </w:tr>
      <w:tr w:rsidR="00FA55CA" w:rsidRPr="00D95E27" w:rsidTr="001328E1">
        <w:tc>
          <w:tcPr>
            <w:tcW w:w="2414" w:type="dxa"/>
            <w:shd w:val="clear" w:color="auto" w:fill="FFFFFF"/>
          </w:tcPr>
          <w:p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304.5.2.4</w:t>
            </w:r>
          </w:p>
        </w:tc>
        <w:tc>
          <w:tcPr>
            <w:tcW w:w="7092" w:type="dxa"/>
            <w:shd w:val="clear" w:color="auto" w:fill="FFFFFF"/>
          </w:tcPr>
          <w:p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304.5.2.5</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304.5.2.6</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304.5.2.7</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304.5.2.8</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w:t>
            </w:r>
            <w:r w:rsidR="007C2628" w:rsidRPr="00D95E27">
              <w:rPr>
                <w:rFonts w:ascii="Times New Roman" w:hAnsi="Times New Roman"/>
                <w:color w:val="000000" w:themeColor="text1"/>
                <w:sz w:val="22"/>
                <w:szCs w:val="22"/>
                <w:lang w:val="sr-Cyrl-RS"/>
              </w:rPr>
              <w:t>звода</w:t>
            </w:r>
          </w:p>
        </w:tc>
      </w:tr>
      <w:tr w:rsidR="00FA55CA" w:rsidRPr="00D95E27" w:rsidTr="001328E1">
        <w:tc>
          <w:tcPr>
            <w:tcW w:w="2414" w:type="dxa"/>
            <w:shd w:val="clear" w:color="auto" w:fill="FFFFFF"/>
          </w:tcPr>
          <w:p w:rsidR="003A0243" w:rsidRPr="00D95E27" w:rsidRDefault="00915AF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304.5.3.1</w:t>
            </w:r>
          </w:p>
        </w:tc>
        <w:tc>
          <w:tcPr>
            <w:tcW w:w="7092"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D95E27" w:rsidTr="001328E1">
        <w:tc>
          <w:tcPr>
            <w:tcW w:w="2414"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304.5.3.3</w:t>
            </w:r>
          </w:p>
        </w:tc>
        <w:tc>
          <w:tcPr>
            <w:tcW w:w="7092"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rsidTr="001328E1">
        <w:tc>
          <w:tcPr>
            <w:tcW w:w="2414"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304.5.3.4</w:t>
            </w:r>
          </w:p>
        </w:tc>
        <w:tc>
          <w:tcPr>
            <w:tcW w:w="7092"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D95E27" w:rsidTr="001328E1">
        <w:tc>
          <w:tcPr>
            <w:tcW w:w="2414"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304.5.3.5</w:t>
            </w:r>
          </w:p>
        </w:tc>
        <w:tc>
          <w:tcPr>
            <w:tcW w:w="7092"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304.5.3.6</w:t>
            </w:r>
          </w:p>
        </w:tc>
        <w:tc>
          <w:tcPr>
            <w:tcW w:w="7092"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304.5.3.7</w:t>
            </w:r>
          </w:p>
        </w:tc>
        <w:tc>
          <w:tcPr>
            <w:tcW w:w="7092"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304.5.3.8</w:t>
            </w:r>
          </w:p>
        </w:tc>
        <w:tc>
          <w:tcPr>
            <w:tcW w:w="7092" w:type="dxa"/>
            <w:shd w:val="clear" w:color="auto" w:fill="FFFFFF"/>
          </w:tcPr>
          <w:p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304.5.3.9</w:t>
            </w:r>
          </w:p>
        </w:tc>
        <w:tc>
          <w:tcPr>
            <w:tcW w:w="7092" w:type="dxa"/>
            <w:shd w:val="clear" w:color="auto" w:fill="FFFFFF"/>
          </w:tcPr>
          <w:p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304.5.4.1</w:t>
            </w:r>
          </w:p>
        </w:tc>
        <w:tc>
          <w:tcPr>
            <w:tcW w:w="7092"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хладно цеђење уљаних култура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304.5.4.2</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физичку рафинацију уљаних култура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304.5.4.3</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пуњење и паковање уља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304.5.4.4</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304.5.4.5</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304.5.4.6</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304.5.4.7</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304.5.5.1</w:t>
            </w:r>
          </w:p>
        </w:tc>
        <w:tc>
          <w:tcPr>
            <w:tcW w:w="7092"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D95E27" w:rsidTr="001328E1">
        <w:tc>
          <w:tcPr>
            <w:tcW w:w="2414" w:type="dxa"/>
            <w:shd w:val="clear" w:color="auto" w:fill="FFFFFF"/>
          </w:tcPr>
          <w:p w:rsidR="00764C7A"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304.5.5.2</w:t>
            </w:r>
          </w:p>
        </w:tc>
        <w:tc>
          <w:tcPr>
            <w:tcW w:w="7092" w:type="dxa"/>
            <w:shd w:val="clear" w:color="auto" w:fill="FFFFFF"/>
          </w:tcPr>
          <w:p w:rsidR="00764C7A" w:rsidRPr="00D95E27" w:rsidRDefault="00C72166" w:rsidP="00C72166">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за прераду гајеног зачинског, лековитог и ароматичног  биља, као и њихових производа</w:t>
            </w:r>
          </w:p>
        </w:tc>
      </w:tr>
      <w:tr w:rsidR="00FA55CA" w:rsidRPr="00D95E27" w:rsidTr="001328E1">
        <w:tc>
          <w:tcPr>
            <w:tcW w:w="2414"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304.5.5.3</w:t>
            </w:r>
          </w:p>
        </w:tc>
        <w:tc>
          <w:tcPr>
            <w:tcW w:w="7092"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и уређаја за дестилацију гајеног зачинског , лековитог и </w:t>
            </w:r>
            <w:r w:rsidRPr="00D95E27">
              <w:rPr>
                <w:rFonts w:ascii="Times New Roman" w:hAnsi="Times New Roman"/>
                <w:color w:val="000000" w:themeColor="text1"/>
                <w:sz w:val="22"/>
                <w:szCs w:val="22"/>
                <w:lang w:val="sr-Cyrl-RS"/>
              </w:rPr>
              <w:lastRenderedPageBreak/>
              <w:t>ароматичног биља као и њихових производа (за потребе фармацеутске индустрије)</w:t>
            </w:r>
          </w:p>
        </w:tc>
      </w:tr>
      <w:tr w:rsidR="00FA55CA" w:rsidRPr="00D95E27" w:rsidTr="001328E1">
        <w:tc>
          <w:tcPr>
            <w:tcW w:w="2414"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304.5.5.4</w:t>
            </w:r>
          </w:p>
        </w:tc>
        <w:tc>
          <w:tcPr>
            <w:tcW w:w="7092"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304.5.5.5</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паковање и складиштење гајеног зачинског, лековитог и ароматичног биља, као и њихових производа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304.5.5.6</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304.5.5.7</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304.5.5.8</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304.5.5.9</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304.5.6.1</w:t>
            </w:r>
          </w:p>
        </w:tc>
        <w:tc>
          <w:tcPr>
            <w:tcW w:w="7092" w:type="dxa"/>
            <w:shd w:val="clear" w:color="auto" w:fill="FFFFFF"/>
          </w:tcPr>
          <w:p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прераду пчелињих производа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304.5.6.2</w:t>
            </w:r>
          </w:p>
        </w:tc>
        <w:tc>
          <w:tcPr>
            <w:tcW w:w="7092"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и уређаја за </w:t>
            </w:r>
            <w:r w:rsidR="00F9123E" w:rsidRPr="00D95E27">
              <w:rPr>
                <w:rFonts w:ascii="Times New Roman" w:hAnsi="Times New Roman"/>
                <w:color w:val="000000" w:themeColor="text1"/>
                <w:sz w:val="22"/>
                <w:szCs w:val="22"/>
                <w:lang w:val="sr-Cyrl-RS"/>
              </w:rPr>
              <w:t>паковање и складиштење пчелињих производа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304.5.6.3</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304.5.6.4</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304.5.6.5</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304.5.6.6</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304.5.7.1</w:t>
            </w:r>
          </w:p>
        </w:tc>
        <w:tc>
          <w:tcPr>
            <w:tcW w:w="7092" w:type="dxa"/>
            <w:shd w:val="clear" w:color="auto" w:fill="FFFFFF"/>
          </w:tcPr>
          <w:p w:rsidR="00C72166"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304.5.7.2</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замрзавање гајених врста гљива, као и њихових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304.5.7.3</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304.5.7.4</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прераду, пуњење и паковање гајених врста гљива и њихових производа </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304.5.7.5</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304.5.7.6</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304.5.7.7</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304.5.7.8</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304.5.8.1</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плодова сакупљених из природе, као и њихових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304.5.8.2</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304.5.8.3</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304.5.8.4</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304.5.8.5</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304.5.8.6</w:t>
            </w:r>
          </w:p>
        </w:tc>
        <w:tc>
          <w:tcPr>
            <w:tcW w:w="7092" w:type="dxa"/>
            <w:shd w:val="clear" w:color="auto" w:fill="FFFFFF"/>
          </w:tcPr>
          <w:p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304.5.8.7</w:t>
            </w:r>
          </w:p>
        </w:tc>
        <w:tc>
          <w:tcPr>
            <w:tcW w:w="7092" w:type="dxa"/>
            <w:shd w:val="clear" w:color="auto" w:fill="FFFFFF"/>
          </w:tcPr>
          <w:p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304.5.8.8</w:t>
            </w:r>
          </w:p>
        </w:tc>
        <w:tc>
          <w:tcPr>
            <w:tcW w:w="7092" w:type="dxa"/>
            <w:shd w:val="clear" w:color="auto" w:fill="FFFFFF"/>
          </w:tcPr>
          <w:p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bl>
    <w:p w:rsidR="00623615" w:rsidRPr="00D95E27" w:rsidRDefault="00623615" w:rsidP="008C3C5A">
      <w:pPr>
        <w:jc w:val="both"/>
        <w:rPr>
          <w:rFonts w:ascii="Times New Roman" w:hAnsi="Times New Roman"/>
          <w:b/>
          <w:color w:val="000000" w:themeColor="text1"/>
          <w:sz w:val="22"/>
          <w:szCs w:val="22"/>
          <w:lang w:val="sr-Cyrl-RS"/>
        </w:rPr>
      </w:pPr>
    </w:p>
    <w:p w:rsidR="008C3C5A" w:rsidRPr="00D95E27" w:rsidRDefault="004F01D4" w:rsidP="008C3C5A">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ПРАВО УЧЕШЋА ПО ОВОМ ЈАВНОМ ПОЗИВУ ИМАЈУ</w:t>
      </w:r>
      <w:r w:rsidR="008C3C5A" w:rsidRPr="00D95E27">
        <w:rPr>
          <w:rFonts w:ascii="Times New Roman" w:hAnsi="Times New Roman"/>
          <w:b/>
          <w:color w:val="000000" w:themeColor="text1"/>
          <w:sz w:val="22"/>
          <w:szCs w:val="22"/>
        </w:rPr>
        <w:t>:</w:t>
      </w:r>
    </w:p>
    <w:p w:rsidR="00A41561" w:rsidRPr="00D95E27" w:rsidRDefault="00A41561"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укључујући</w:t>
      </w:r>
      <w:proofErr w:type="spellEnd"/>
      <w:r w:rsidRPr="00D95E27">
        <w:rPr>
          <w:color w:val="000000" w:themeColor="text1"/>
          <w:sz w:val="22"/>
          <w:szCs w:val="22"/>
        </w:rPr>
        <w:t xml:space="preserve"> </w:t>
      </w:r>
      <w:proofErr w:type="spellStart"/>
      <w:r w:rsidRPr="00D95E27">
        <w:rPr>
          <w:color w:val="000000" w:themeColor="text1"/>
          <w:sz w:val="22"/>
          <w:szCs w:val="22"/>
        </w:rPr>
        <w:t>предузетнике</w:t>
      </w:r>
      <w:proofErr w:type="spellEnd"/>
      <w:r w:rsidRPr="00D95E27">
        <w:rPr>
          <w:color w:val="000000" w:themeColor="text1"/>
          <w:sz w:val="22"/>
          <w:szCs w:val="22"/>
        </w:rPr>
        <w:t xml:space="preserve">) и </w:t>
      </w:r>
      <w:proofErr w:type="spellStart"/>
      <w:r w:rsidRPr="00D95E27">
        <w:rPr>
          <w:color w:val="000000" w:themeColor="text1"/>
          <w:sz w:val="22"/>
          <w:szCs w:val="22"/>
        </w:rPr>
        <w:t>правна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регистрована</w:t>
      </w:r>
      <w:proofErr w:type="spellEnd"/>
      <w:r w:rsidRPr="00D95E27">
        <w:rPr>
          <w:color w:val="000000" w:themeColor="text1"/>
          <w:sz w:val="22"/>
          <w:szCs w:val="22"/>
        </w:rPr>
        <w:t xml:space="preserve"> у </w:t>
      </w:r>
      <w:proofErr w:type="spellStart"/>
      <w:r w:rsidRPr="00D95E27">
        <w:rPr>
          <w:color w:val="000000" w:themeColor="text1"/>
          <w:sz w:val="22"/>
          <w:szCs w:val="22"/>
        </w:rPr>
        <w:t>Регистру</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пољопривредних</w:t>
      </w:r>
      <w:proofErr w:type="spellEnd"/>
      <w:r w:rsidRPr="00D95E27">
        <w:rPr>
          <w:color w:val="000000" w:themeColor="text1"/>
          <w:sz w:val="22"/>
          <w:szCs w:val="22"/>
        </w:rPr>
        <w:t xml:space="preserve"> </w:t>
      </w:r>
      <w:proofErr w:type="spellStart"/>
      <w:r w:rsidRPr="00D95E27">
        <w:rPr>
          <w:color w:val="000000" w:themeColor="text1"/>
          <w:sz w:val="22"/>
          <w:szCs w:val="22"/>
        </w:rPr>
        <w:t>газдинстава</w:t>
      </w:r>
      <w:proofErr w:type="spellEnd"/>
      <w:r w:rsidRPr="00D95E27">
        <w:rPr>
          <w:color w:val="000000" w:themeColor="text1"/>
          <w:sz w:val="22"/>
          <w:szCs w:val="22"/>
        </w:rPr>
        <w:t xml:space="preserve"> у </w:t>
      </w:r>
      <w:proofErr w:type="spellStart"/>
      <w:r w:rsidRPr="00D95E27">
        <w:rPr>
          <w:color w:val="000000" w:themeColor="text1"/>
          <w:sz w:val="22"/>
          <w:szCs w:val="22"/>
        </w:rPr>
        <w:t>складу</w:t>
      </w:r>
      <w:proofErr w:type="spellEnd"/>
      <w:r w:rsidRPr="00D95E27">
        <w:rPr>
          <w:color w:val="000000" w:themeColor="text1"/>
          <w:sz w:val="22"/>
          <w:szCs w:val="22"/>
        </w:rPr>
        <w:t xml:space="preserve"> </w:t>
      </w:r>
      <w:proofErr w:type="spellStart"/>
      <w:r w:rsidRPr="00D95E27">
        <w:rPr>
          <w:color w:val="000000" w:themeColor="text1"/>
          <w:sz w:val="22"/>
          <w:szCs w:val="22"/>
        </w:rPr>
        <w:t>са</w:t>
      </w:r>
      <w:proofErr w:type="spellEnd"/>
      <w:r w:rsidRPr="00D95E27">
        <w:rPr>
          <w:color w:val="000000" w:themeColor="text1"/>
          <w:sz w:val="22"/>
          <w:szCs w:val="22"/>
        </w:rPr>
        <w:t xml:space="preserve"> </w:t>
      </w:r>
      <w:proofErr w:type="spellStart"/>
      <w:r w:rsidRPr="00D95E27">
        <w:rPr>
          <w:color w:val="000000" w:themeColor="text1"/>
          <w:sz w:val="22"/>
          <w:szCs w:val="22"/>
        </w:rPr>
        <w:t>Законом</w:t>
      </w:r>
      <w:proofErr w:type="spellEnd"/>
      <w:r w:rsidRPr="00D95E27">
        <w:rPr>
          <w:color w:val="000000" w:themeColor="text1"/>
          <w:sz w:val="22"/>
          <w:szCs w:val="22"/>
        </w:rPr>
        <w:t xml:space="preserve"> о </w:t>
      </w:r>
      <w:proofErr w:type="spellStart"/>
      <w:r w:rsidRPr="00D95E27">
        <w:rPr>
          <w:color w:val="000000" w:themeColor="text1"/>
          <w:sz w:val="22"/>
          <w:szCs w:val="22"/>
        </w:rPr>
        <w:t>пољопривреди</w:t>
      </w:r>
      <w:proofErr w:type="spellEnd"/>
      <w:r w:rsidRPr="00D95E27">
        <w:rPr>
          <w:color w:val="000000" w:themeColor="text1"/>
          <w:sz w:val="22"/>
          <w:szCs w:val="22"/>
        </w:rPr>
        <w:t xml:space="preserve"> и </w:t>
      </w:r>
      <w:proofErr w:type="spellStart"/>
      <w:r w:rsidRPr="00D95E27">
        <w:rPr>
          <w:color w:val="000000" w:themeColor="text1"/>
          <w:sz w:val="22"/>
          <w:szCs w:val="22"/>
        </w:rPr>
        <w:t>руралном</w:t>
      </w:r>
      <w:proofErr w:type="spellEnd"/>
      <w:r w:rsidRPr="00D95E27">
        <w:rPr>
          <w:color w:val="000000" w:themeColor="text1"/>
          <w:sz w:val="22"/>
          <w:szCs w:val="22"/>
        </w:rPr>
        <w:t xml:space="preserve"> </w:t>
      </w:r>
      <w:proofErr w:type="spellStart"/>
      <w:r w:rsidRPr="00D95E27">
        <w:rPr>
          <w:color w:val="000000" w:themeColor="text1"/>
          <w:sz w:val="22"/>
          <w:szCs w:val="22"/>
        </w:rPr>
        <w:t>развоју</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испуњавају</w:t>
      </w:r>
      <w:proofErr w:type="spellEnd"/>
      <w:r w:rsidRPr="00D95E27">
        <w:rPr>
          <w:color w:val="000000" w:themeColor="text1"/>
          <w:sz w:val="22"/>
          <w:szCs w:val="22"/>
        </w:rPr>
        <w:t xml:space="preserve"> </w:t>
      </w:r>
      <w:proofErr w:type="spellStart"/>
      <w:r w:rsidRPr="00D95E27">
        <w:rPr>
          <w:color w:val="000000" w:themeColor="text1"/>
          <w:sz w:val="22"/>
          <w:szCs w:val="22"/>
        </w:rPr>
        <w:t>услове</w:t>
      </w:r>
      <w:proofErr w:type="spellEnd"/>
      <w:r w:rsidRPr="00D95E27">
        <w:rPr>
          <w:color w:val="000000" w:themeColor="text1"/>
          <w:sz w:val="22"/>
          <w:szCs w:val="22"/>
        </w:rPr>
        <w:t xml:space="preserve"> </w:t>
      </w:r>
      <w:proofErr w:type="spellStart"/>
      <w:r w:rsidRPr="00D95E27">
        <w:rPr>
          <w:color w:val="000000" w:themeColor="text1"/>
          <w:sz w:val="22"/>
          <w:szCs w:val="22"/>
        </w:rPr>
        <w:t>прописане</w:t>
      </w:r>
      <w:proofErr w:type="spellEnd"/>
      <w:r w:rsidRPr="00D95E27">
        <w:rPr>
          <w:color w:val="000000" w:themeColor="text1"/>
          <w:sz w:val="22"/>
          <w:szCs w:val="22"/>
        </w:rPr>
        <w:t xml:space="preserve"> </w:t>
      </w:r>
      <w:proofErr w:type="spellStart"/>
      <w:r w:rsidRPr="00D95E27">
        <w:rPr>
          <w:color w:val="000000" w:themeColor="text1"/>
          <w:sz w:val="22"/>
          <w:szCs w:val="22"/>
        </w:rPr>
        <w:t>Правилником</w:t>
      </w:r>
      <w:proofErr w:type="spellEnd"/>
      <w:r w:rsidRPr="00D95E27">
        <w:rPr>
          <w:color w:val="000000" w:themeColor="text1"/>
          <w:sz w:val="22"/>
          <w:szCs w:val="22"/>
        </w:rPr>
        <w:t xml:space="preserve"> о </w:t>
      </w:r>
      <w:proofErr w:type="spellStart"/>
      <w:r w:rsidRPr="00D95E27">
        <w:rPr>
          <w:color w:val="000000" w:themeColor="text1"/>
          <w:sz w:val="22"/>
          <w:szCs w:val="22"/>
        </w:rPr>
        <w:t>малим</w:t>
      </w:r>
      <w:proofErr w:type="spellEnd"/>
      <w:r w:rsidRPr="00D95E27">
        <w:rPr>
          <w:color w:val="000000" w:themeColor="text1"/>
          <w:sz w:val="22"/>
          <w:szCs w:val="22"/>
        </w:rPr>
        <w:t xml:space="preserve"> </w:t>
      </w:r>
      <w:proofErr w:type="spellStart"/>
      <w:r w:rsidRPr="00D95E27">
        <w:rPr>
          <w:color w:val="000000" w:themeColor="text1"/>
          <w:sz w:val="22"/>
          <w:szCs w:val="22"/>
        </w:rPr>
        <w:t>количинама</w:t>
      </w:r>
      <w:proofErr w:type="spellEnd"/>
      <w:r w:rsidRPr="00D95E27">
        <w:rPr>
          <w:color w:val="000000" w:themeColor="text1"/>
          <w:sz w:val="22"/>
          <w:szCs w:val="22"/>
        </w:rPr>
        <w:t xml:space="preserve"> </w:t>
      </w:r>
      <w:proofErr w:type="spellStart"/>
      <w:r w:rsidRPr="00D95E27">
        <w:rPr>
          <w:color w:val="000000" w:themeColor="text1"/>
          <w:sz w:val="22"/>
          <w:szCs w:val="22"/>
        </w:rPr>
        <w:t>примарних</w:t>
      </w:r>
      <w:proofErr w:type="spellEnd"/>
      <w:r w:rsidRPr="00D95E27">
        <w:rPr>
          <w:color w:val="000000" w:themeColor="text1"/>
          <w:sz w:val="22"/>
          <w:szCs w:val="22"/>
        </w:rPr>
        <w:t xml:space="preserve"> </w:t>
      </w:r>
      <w:proofErr w:type="spellStart"/>
      <w:r w:rsidRPr="00D95E27">
        <w:rPr>
          <w:color w:val="000000" w:themeColor="text1"/>
          <w:sz w:val="22"/>
          <w:szCs w:val="22"/>
        </w:rPr>
        <w:t>производа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служе</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снабдевање</w:t>
      </w:r>
      <w:proofErr w:type="spellEnd"/>
      <w:r w:rsidRPr="00D95E27">
        <w:rPr>
          <w:color w:val="000000" w:themeColor="text1"/>
          <w:sz w:val="22"/>
          <w:szCs w:val="22"/>
        </w:rPr>
        <w:t xml:space="preserve"> </w:t>
      </w:r>
      <w:proofErr w:type="spellStart"/>
      <w:r w:rsidRPr="00D95E27">
        <w:rPr>
          <w:color w:val="000000" w:themeColor="text1"/>
          <w:sz w:val="22"/>
          <w:szCs w:val="22"/>
        </w:rPr>
        <w:t>потрошача</w:t>
      </w:r>
      <w:proofErr w:type="spellEnd"/>
      <w:r w:rsidRPr="00D95E27">
        <w:rPr>
          <w:color w:val="000000" w:themeColor="text1"/>
          <w:sz w:val="22"/>
          <w:szCs w:val="22"/>
        </w:rPr>
        <w:t xml:space="preserve">, </w:t>
      </w:r>
      <w:proofErr w:type="spellStart"/>
      <w:r w:rsidRPr="00D95E27">
        <w:rPr>
          <w:color w:val="000000" w:themeColor="text1"/>
          <w:sz w:val="22"/>
          <w:szCs w:val="22"/>
        </w:rPr>
        <w:t>подручју</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обављање</w:t>
      </w:r>
      <w:proofErr w:type="spellEnd"/>
      <w:r w:rsidRPr="00D95E27">
        <w:rPr>
          <w:color w:val="000000" w:themeColor="text1"/>
          <w:sz w:val="22"/>
          <w:szCs w:val="22"/>
        </w:rPr>
        <w:t xml:space="preserve"> </w:t>
      </w:r>
      <w:proofErr w:type="spellStart"/>
      <w:r w:rsidRPr="00D95E27">
        <w:rPr>
          <w:color w:val="000000" w:themeColor="text1"/>
          <w:sz w:val="22"/>
          <w:szCs w:val="22"/>
        </w:rPr>
        <w:t>тих</w:t>
      </w:r>
      <w:proofErr w:type="spellEnd"/>
      <w:r w:rsidRPr="00D95E27">
        <w:rPr>
          <w:color w:val="000000" w:themeColor="text1"/>
          <w:sz w:val="22"/>
          <w:szCs w:val="22"/>
        </w:rPr>
        <w:t xml:space="preserve"> </w:t>
      </w:r>
      <w:proofErr w:type="spellStart"/>
      <w:r w:rsidRPr="00D95E27">
        <w:rPr>
          <w:color w:val="000000" w:themeColor="text1"/>
          <w:sz w:val="22"/>
          <w:szCs w:val="22"/>
        </w:rPr>
        <w:t>делатности</w:t>
      </w:r>
      <w:proofErr w:type="spellEnd"/>
      <w:r w:rsidRPr="00D95E27">
        <w:rPr>
          <w:color w:val="000000" w:themeColor="text1"/>
          <w:sz w:val="22"/>
          <w:szCs w:val="22"/>
        </w:rPr>
        <w:t xml:space="preserve"> </w:t>
      </w:r>
      <w:proofErr w:type="spellStart"/>
      <w:r w:rsidRPr="00D95E27">
        <w:rPr>
          <w:color w:val="000000" w:themeColor="text1"/>
          <w:sz w:val="22"/>
          <w:szCs w:val="22"/>
        </w:rPr>
        <w:t>која</w:t>
      </w:r>
      <w:proofErr w:type="spellEnd"/>
      <w:r w:rsidRPr="00D95E27">
        <w:rPr>
          <w:color w:val="000000" w:themeColor="text1"/>
          <w:sz w:val="22"/>
          <w:szCs w:val="22"/>
        </w:rPr>
        <w:t xml:space="preserve"> </w:t>
      </w:r>
      <w:proofErr w:type="spellStart"/>
      <w:r w:rsidRPr="00D95E27">
        <w:rPr>
          <w:color w:val="000000" w:themeColor="text1"/>
          <w:sz w:val="22"/>
          <w:szCs w:val="22"/>
        </w:rPr>
        <w:t>се</w:t>
      </w:r>
      <w:proofErr w:type="spellEnd"/>
      <w:r w:rsidRPr="00D95E27">
        <w:rPr>
          <w:color w:val="000000" w:themeColor="text1"/>
          <w:sz w:val="22"/>
          <w:szCs w:val="22"/>
        </w:rPr>
        <w:t xml:space="preserve"> </w:t>
      </w:r>
      <w:proofErr w:type="spellStart"/>
      <w:r w:rsidRPr="00D95E27">
        <w:rPr>
          <w:color w:val="000000" w:themeColor="text1"/>
          <w:sz w:val="22"/>
          <w:szCs w:val="22"/>
        </w:rPr>
        <w:t>односе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мале</w:t>
      </w:r>
      <w:proofErr w:type="spellEnd"/>
      <w:r w:rsidRPr="00D95E27">
        <w:rPr>
          <w:color w:val="000000" w:themeColor="text1"/>
          <w:sz w:val="22"/>
          <w:szCs w:val="22"/>
        </w:rPr>
        <w:t xml:space="preserve"> </w:t>
      </w:r>
      <w:proofErr w:type="spellStart"/>
      <w:r w:rsidRPr="00D95E27">
        <w:rPr>
          <w:color w:val="000000" w:themeColor="text1"/>
          <w:sz w:val="22"/>
          <w:szCs w:val="22"/>
        </w:rPr>
        <w:t>субјекте</w:t>
      </w:r>
      <w:proofErr w:type="spellEnd"/>
      <w:r w:rsidRPr="00D95E27">
        <w:rPr>
          <w:color w:val="000000" w:themeColor="text1"/>
          <w:sz w:val="22"/>
          <w:szCs w:val="22"/>
        </w:rPr>
        <w:t xml:space="preserve"> у </w:t>
      </w:r>
      <w:proofErr w:type="spellStart"/>
      <w:r w:rsidRPr="00D95E27">
        <w:rPr>
          <w:color w:val="000000" w:themeColor="text1"/>
          <w:sz w:val="22"/>
          <w:szCs w:val="22"/>
        </w:rPr>
        <w:t>пословању</w:t>
      </w:r>
      <w:proofErr w:type="spellEnd"/>
      <w:r w:rsidRPr="00D95E27">
        <w:rPr>
          <w:color w:val="000000" w:themeColor="text1"/>
          <w:sz w:val="22"/>
          <w:szCs w:val="22"/>
        </w:rPr>
        <w:t xml:space="preserve"> </w:t>
      </w:r>
      <w:proofErr w:type="spellStart"/>
      <w:r w:rsidRPr="00D95E27">
        <w:rPr>
          <w:color w:val="000000" w:themeColor="text1"/>
          <w:sz w:val="22"/>
          <w:szCs w:val="22"/>
        </w:rPr>
        <w:t>храном</w:t>
      </w:r>
      <w:proofErr w:type="spellEnd"/>
      <w:r w:rsidRPr="00D95E27">
        <w:rPr>
          <w:color w:val="000000" w:themeColor="text1"/>
          <w:sz w:val="22"/>
          <w:szCs w:val="22"/>
        </w:rPr>
        <w:t xml:space="preserve"> </w:t>
      </w:r>
      <w:proofErr w:type="spellStart"/>
      <w:r w:rsidRPr="00D95E27">
        <w:rPr>
          <w:color w:val="000000" w:themeColor="text1"/>
          <w:sz w:val="22"/>
          <w:szCs w:val="22"/>
        </w:rPr>
        <w:t>животињског</w:t>
      </w:r>
      <w:proofErr w:type="spellEnd"/>
      <w:r w:rsidRPr="00D95E27">
        <w:rPr>
          <w:color w:val="000000" w:themeColor="text1"/>
          <w:sz w:val="22"/>
          <w:szCs w:val="22"/>
        </w:rPr>
        <w:t xml:space="preserve"> </w:t>
      </w:r>
      <w:proofErr w:type="spellStart"/>
      <w:proofErr w:type="gramStart"/>
      <w:r w:rsidRPr="00D95E27">
        <w:rPr>
          <w:color w:val="000000" w:themeColor="text1"/>
          <w:sz w:val="22"/>
          <w:szCs w:val="22"/>
        </w:rPr>
        <w:t>порекла</w:t>
      </w:r>
      <w:proofErr w:type="spellEnd"/>
      <w:r w:rsidRPr="00D95E27">
        <w:rPr>
          <w:color w:val="000000" w:themeColor="text1"/>
          <w:sz w:val="22"/>
          <w:szCs w:val="22"/>
        </w:rPr>
        <w:t>(</w:t>
      </w:r>
      <w:proofErr w:type="gramEnd"/>
      <w:r w:rsidRPr="00D95E27">
        <w:rPr>
          <w:color w:val="000000" w:themeColor="text1"/>
          <w:sz w:val="22"/>
          <w:szCs w:val="22"/>
        </w:rPr>
        <w:t xml:space="preserve"> </w:t>
      </w:r>
      <w:proofErr w:type="spellStart"/>
      <w:r w:rsidRPr="00D95E27">
        <w:rPr>
          <w:color w:val="000000" w:themeColor="text1"/>
          <w:sz w:val="22"/>
          <w:szCs w:val="22"/>
        </w:rPr>
        <w:t>Сл</w:t>
      </w:r>
      <w:proofErr w:type="spellEnd"/>
      <w:r w:rsidRPr="00D95E27">
        <w:rPr>
          <w:color w:val="000000" w:themeColor="text1"/>
          <w:sz w:val="22"/>
          <w:szCs w:val="22"/>
        </w:rPr>
        <w:t xml:space="preserve">. </w:t>
      </w:r>
      <w:proofErr w:type="spellStart"/>
      <w:r w:rsidRPr="00D95E27">
        <w:rPr>
          <w:color w:val="000000" w:themeColor="text1"/>
          <w:sz w:val="22"/>
          <w:szCs w:val="22"/>
        </w:rPr>
        <w:t>Гл</w:t>
      </w:r>
      <w:proofErr w:type="spellEnd"/>
      <w:r w:rsidRPr="00D95E27">
        <w:rPr>
          <w:color w:val="000000" w:themeColor="text1"/>
          <w:sz w:val="22"/>
          <w:szCs w:val="22"/>
        </w:rPr>
        <w:t>. РС 111/2017).                                                    .</w:t>
      </w:r>
    </w:p>
    <w:p w:rsidR="008C3C5A" w:rsidRPr="00D95E27" w:rsidRDefault="008C3C5A"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 </w:t>
      </w:r>
      <w:proofErr w:type="spellStart"/>
      <w:r w:rsidRPr="00D95E27">
        <w:rPr>
          <w:color w:val="000000" w:themeColor="text1"/>
          <w:sz w:val="22"/>
          <w:szCs w:val="22"/>
        </w:rPr>
        <w:t>носиоци</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регистрованог</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пољопривредног</w:t>
      </w:r>
      <w:proofErr w:type="spellEnd"/>
      <w:r w:rsidRPr="00D95E27">
        <w:rPr>
          <w:color w:val="000000" w:themeColor="text1"/>
          <w:sz w:val="22"/>
          <w:szCs w:val="22"/>
        </w:rPr>
        <w:t xml:space="preserve"> </w:t>
      </w:r>
      <w:proofErr w:type="spellStart"/>
      <w:r w:rsidRPr="00D95E27">
        <w:rPr>
          <w:color w:val="000000" w:themeColor="text1"/>
          <w:sz w:val="22"/>
          <w:szCs w:val="22"/>
        </w:rPr>
        <w:t>газдинства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имају</w:t>
      </w:r>
      <w:proofErr w:type="spellEnd"/>
      <w:r w:rsidRPr="00D95E27">
        <w:rPr>
          <w:color w:val="000000" w:themeColor="text1"/>
          <w:sz w:val="22"/>
          <w:szCs w:val="22"/>
        </w:rPr>
        <w:t xml:space="preserve"> </w:t>
      </w:r>
      <w:proofErr w:type="spellStart"/>
      <w:r w:rsidRPr="00D95E27">
        <w:rPr>
          <w:color w:val="000000" w:themeColor="text1"/>
          <w:sz w:val="22"/>
          <w:szCs w:val="22"/>
        </w:rPr>
        <w:t>пребивалиште</w:t>
      </w:r>
      <w:proofErr w:type="spellEnd"/>
      <w:r w:rsidRPr="00D95E27">
        <w:rPr>
          <w:color w:val="000000" w:themeColor="text1"/>
          <w:sz w:val="22"/>
          <w:szCs w:val="22"/>
        </w:rPr>
        <w:t xml:space="preserve"> </w:t>
      </w:r>
      <w:proofErr w:type="spellStart"/>
      <w:r w:rsidRPr="00D95E27">
        <w:rPr>
          <w:color w:val="000000" w:themeColor="text1"/>
          <w:sz w:val="22"/>
          <w:szCs w:val="22"/>
        </w:rPr>
        <w:t>минимално</w:t>
      </w:r>
      <w:proofErr w:type="spellEnd"/>
      <w:r w:rsidRPr="00D95E27">
        <w:rPr>
          <w:color w:val="000000" w:themeColor="text1"/>
          <w:sz w:val="22"/>
          <w:szCs w:val="22"/>
        </w:rPr>
        <w:t xml:space="preserve"> 3 </w:t>
      </w:r>
      <w:proofErr w:type="spellStart"/>
      <w:r w:rsidRPr="00D95E27">
        <w:rPr>
          <w:color w:val="000000" w:themeColor="text1"/>
          <w:sz w:val="22"/>
          <w:szCs w:val="22"/>
        </w:rPr>
        <w:t>године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територији</w:t>
      </w:r>
      <w:proofErr w:type="spellEnd"/>
      <w:r w:rsidRPr="00D95E27">
        <w:rPr>
          <w:color w:val="000000" w:themeColor="text1"/>
          <w:sz w:val="22"/>
          <w:szCs w:val="22"/>
        </w:rPr>
        <w:t xml:space="preserve"> </w:t>
      </w:r>
      <w:proofErr w:type="spellStart"/>
      <w:r w:rsidRPr="00D95E27">
        <w:rPr>
          <w:color w:val="000000" w:themeColor="text1"/>
          <w:sz w:val="22"/>
          <w:szCs w:val="22"/>
        </w:rPr>
        <w:t>општине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r w:rsidRPr="00D95E27">
        <w:rPr>
          <w:color w:val="000000" w:themeColor="text1"/>
          <w:sz w:val="22"/>
          <w:szCs w:val="22"/>
        </w:rPr>
        <w:t xml:space="preserve"> и </w:t>
      </w:r>
      <w:proofErr w:type="spellStart"/>
      <w:r w:rsidRPr="00D95E27">
        <w:rPr>
          <w:color w:val="000000" w:themeColor="text1"/>
          <w:sz w:val="22"/>
          <w:szCs w:val="22"/>
        </w:rPr>
        <w:t>производњу</w:t>
      </w:r>
      <w:proofErr w:type="spellEnd"/>
      <w:r w:rsidRPr="00D95E27">
        <w:rPr>
          <w:color w:val="000000" w:themeColor="text1"/>
          <w:sz w:val="22"/>
          <w:szCs w:val="22"/>
        </w:rPr>
        <w:t xml:space="preserve"> </w:t>
      </w:r>
    </w:p>
    <w:p w:rsidR="00FE4A1F" w:rsidRPr="00D95E27" w:rsidRDefault="00FE4A1F" w:rsidP="000674A8">
      <w:pPr>
        <w:jc w:val="both"/>
        <w:rPr>
          <w:rFonts w:ascii="Times New Roman" w:hAnsi="Times New Roman"/>
          <w:b/>
          <w:color w:val="000000" w:themeColor="text1"/>
          <w:sz w:val="22"/>
          <w:szCs w:val="22"/>
          <w:lang w:val="sr-Cyrl-RS"/>
        </w:rPr>
      </w:pPr>
    </w:p>
    <w:p w:rsidR="002455EC" w:rsidRPr="00D95E27" w:rsidRDefault="004F01D4"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ОПШТИ УСЛОВИ ЗА ПРИЈАВУ НА </w:t>
      </w:r>
      <w:r w:rsidR="002327D4" w:rsidRPr="00D95E27">
        <w:rPr>
          <w:rFonts w:ascii="Times New Roman" w:hAnsi="Times New Roman"/>
          <w:b/>
          <w:color w:val="000000" w:themeColor="text1"/>
          <w:sz w:val="22"/>
          <w:szCs w:val="22"/>
        </w:rPr>
        <w:t>ЈАВНИ ПОЗИВ</w:t>
      </w:r>
      <w:r w:rsidR="009B7D3E" w:rsidRPr="00D95E27">
        <w:rPr>
          <w:rFonts w:ascii="Times New Roman" w:hAnsi="Times New Roman"/>
          <w:b/>
          <w:color w:val="000000" w:themeColor="text1"/>
          <w:sz w:val="22"/>
          <w:szCs w:val="22"/>
        </w:rPr>
        <w:t>:</w:t>
      </w:r>
    </w:p>
    <w:p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Измирене обавезе по основу локалних јавних прихода</w:t>
      </w:r>
    </w:p>
    <w:p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Добављач и подносилац захтева не представљају повезана лица </w:t>
      </w:r>
    </w:p>
    <w:p w:rsidR="00846319" w:rsidRPr="00D95E27" w:rsidRDefault="00846319" w:rsidP="000674A8">
      <w:pPr>
        <w:numPr>
          <w:ilvl w:val="0"/>
          <w:numId w:val="4"/>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4F01D4" w:rsidRPr="00D95E27" w:rsidRDefault="002E1F50"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ОБАВЕЗНА </w:t>
      </w:r>
      <w:r w:rsidR="004F01D4" w:rsidRPr="00D95E27">
        <w:rPr>
          <w:rFonts w:ascii="Times New Roman" w:hAnsi="Times New Roman"/>
          <w:b/>
          <w:color w:val="000000" w:themeColor="text1"/>
          <w:sz w:val="22"/>
          <w:szCs w:val="22"/>
        </w:rPr>
        <w:t xml:space="preserve"> ДОКУМЕНТАЦИЈА КОЈА СЕ ДОСТАВЉА:</w:t>
      </w:r>
    </w:p>
    <w:p w:rsidR="0033059E" w:rsidRPr="00D95E27" w:rsidRDefault="0033059E" w:rsidP="000674A8">
      <w:pPr>
        <w:numPr>
          <w:ilvl w:val="0"/>
          <w:numId w:val="4"/>
        </w:numPr>
        <w:spacing w:before="2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Лична карта носиоца домаћинства и картица са наменским бројем текућег рачуна из банке</w:t>
      </w:r>
    </w:p>
    <w:p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Потврду о активном статусу п</w:t>
      </w:r>
      <w:r w:rsidR="000674A8" w:rsidRPr="00D95E27">
        <w:rPr>
          <w:rFonts w:ascii="Times New Roman" w:hAnsi="Times New Roman"/>
          <w:color w:val="000000" w:themeColor="text1"/>
          <w:sz w:val="22"/>
          <w:szCs w:val="22"/>
        </w:rPr>
        <w:t>ољопривредног газдинства за 202</w:t>
      </w:r>
      <w:r w:rsidR="00D95E27">
        <w:rPr>
          <w:rFonts w:ascii="Times New Roman" w:hAnsi="Times New Roman"/>
          <w:color w:val="000000" w:themeColor="text1"/>
          <w:sz w:val="22"/>
          <w:szCs w:val="22"/>
          <w:lang w:val="sr-Latn-RS"/>
        </w:rPr>
        <w:t>2</w:t>
      </w:r>
      <w:r w:rsidRPr="00D95E27">
        <w:rPr>
          <w:rFonts w:ascii="Times New Roman" w:hAnsi="Times New Roman"/>
          <w:color w:val="000000" w:themeColor="text1"/>
          <w:sz w:val="22"/>
          <w:szCs w:val="22"/>
        </w:rPr>
        <w:t>. годину</w:t>
      </w:r>
    </w:p>
    <w:p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сточног фонда из Управе за трезор</w:t>
      </w:r>
    </w:p>
    <w:p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биљне производње из Управе за трезор</w:t>
      </w:r>
    </w:p>
    <w:p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Уверење из локалне пореске да је подносилац захтева измирио обавезе по основу локалних јавних прихода у кварталу </w:t>
      </w:r>
    </w:p>
    <w:p w:rsidR="0033059E" w:rsidRPr="00D95E27" w:rsidRDefault="0033059E" w:rsidP="00D95E27">
      <w:pPr>
        <w:numPr>
          <w:ilvl w:val="0"/>
          <w:numId w:val="4"/>
        </w:numPr>
        <w:tabs>
          <w:tab w:val="left" w:pos="820"/>
        </w:tabs>
        <w:spacing w:before="22" w:line="263" w:lineRule="auto"/>
        <w:ind w:right="239"/>
        <w:jc w:val="both"/>
        <w:rPr>
          <w:rFonts w:ascii="Times New Roman" w:hAnsi="Times New Roman"/>
          <w:color w:val="000000" w:themeColor="text1"/>
          <w:sz w:val="22"/>
          <w:szCs w:val="22"/>
          <w:lang w:val="en-US"/>
        </w:rPr>
      </w:pPr>
      <w:r w:rsidRPr="00D95E27">
        <w:rPr>
          <w:rFonts w:ascii="Times New Roman" w:hAnsi="Times New Roman"/>
          <w:color w:val="000000" w:themeColor="text1"/>
          <w:sz w:val="22"/>
          <w:szCs w:val="22"/>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00D95E27" w:rsidRPr="00D95E27">
        <w:rPr>
          <w:rFonts w:ascii="Times New Roman" w:eastAsia="Calibri" w:hAnsi="Times New Roman"/>
          <w:noProof w:val="0"/>
          <w:color w:val="auto"/>
          <w:lang w:val="sr-Cyrl-RS" w:eastAsia="en-US"/>
        </w:rPr>
        <w:t xml:space="preserve"> </w:t>
      </w:r>
      <w:r w:rsidR="00D95E27" w:rsidRPr="00D95E27">
        <w:rPr>
          <w:rFonts w:ascii="Times New Roman" w:hAnsi="Times New Roman"/>
          <w:color w:val="000000" w:themeColor="text1"/>
          <w:sz w:val="22"/>
          <w:szCs w:val="22"/>
          <w:lang w:val="sr-Cyrl-RS"/>
        </w:rPr>
        <w:t xml:space="preserve">после </w:t>
      </w:r>
      <w:r w:rsidR="00D95E27">
        <w:rPr>
          <w:rFonts w:ascii="Times New Roman" w:hAnsi="Times New Roman"/>
          <w:color w:val="000000" w:themeColor="text1"/>
          <w:sz w:val="22"/>
          <w:szCs w:val="22"/>
          <w:lang w:val="sr-Latn-RS"/>
        </w:rPr>
        <w:t>20</w:t>
      </w:r>
      <w:r w:rsidR="00D95E27" w:rsidRPr="00D95E27">
        <w:rPr>
          <w:rFonts w:ascii="Times New Roman" w:hAnsi="Times New Roman"/>
          <w:color w:val="000000" w:themeColor="text1"/>
          <w:sz w:val="22"/>
          <w:szCs w:val="22"/>
          <w:lang w:val="sr-Cyrl-RS"/>
        </w:rPr>
        <w:t>.</w:t>
      </w:r>
      <w:r w:rsidR="00D95E27">
        <w:rPr>
          <w:rFonts w:ascii="Times New Roman" w:hAnsi="Times New Roman"/>
          <w:color w:val="000000" w:themeColor="text1"/>
          <w:sz w:val="22"/>
          <w:szCs w:val="22"/>
          <w:lang w:val="sr-Latn-RS"/>
        </w:rPr>
        <w:t>1</w:t>
      </w:r>
      <w:bookmarkStart w:id="0" w:name="_GoBack"/>
      <w:bookmarkEnd w:id="0"/>
      <w:r w:rsidR="00D95E27">
        <w:rPr>
          <w:rFonts w:ascii="Times New Roman" w:hAnsi="Times New Roman"/>
          <w:color w:val="000000" w:themeColor="text1"/>
          <w:sz w:val="22"/>
          <w:szCs w:val="22"/>
          <w:lang w:val="sr-Latn-RS"/>
        </w:rPr>
        <w:t>0</w:t>
      </w:r>
      <w:r w:rsidR="00D95E27" w:rsidRPr="00D95E27">
        <w:rPr>
          <w:rFonts w:ascii="Times New Roman" w:hAnsi="Times New Roman"/>
          <w:color w:val="000000" w:themeColor="text1"/>
          <w:sz w:val="22"/>
          <w:szCs w:val="22"/>
          <w:lang w:val="sr-Cyrl-RS"/>
        </w:rPr>
        <w:t>.2021. године</w:t>
      </w:r>
    </w:p>
    <w:p w:rsidR="0033059E" w:rsidRPr="00D95E27" w:rsidRDefault="0033059E" w:rsidP="000674A8">
      <w:pPr>
        <w:pStyle w:val="ListParagraph"/>
        <w:numPr>
          <w:ilvl w:val="0"/>
          <w:numId w:val="4"/>
        </w:numPr>
        <w:spacing w:before="21" w:line="200" w:lineRule="exact"/>
        <w:jc w:val="both"/>
        <w:rPr>
          <w:color w:val="000000" w:themeColor="text1"/>
          <w:position w:val="-1"/>
          <w:sz w:val="22"/>
          <w:szCs w:val="22"/>
        </w:rPr>
      </w:pPr>
      <w:proofErr w:type="spellStart"/>
      <w:r w:rsidRPr="00D95E27">
        <w:rPr>
          <w:color w:val="000000" w:themeColor="text1"/>
          <w:sz w:val="22"/>
          <w:szCs w:val="22"/>
        </w:rPr>
        <w:t>Потврда</w:t>
      </w:r>
      <w:proofErr w:type="spellEnd"/>
      <w:r w:rsidRPr="00D95E27">
        <w:rPr>
          <w:color w:val="000000" w:themeColor="text1"/>
          <w:sz w:val="22"/>
          <w:szCs w:val="22"/>
        </w:rPr>
        <w:t xml:space="preserve"> о </w:t>
      </w:r>
      <w:proofErr w:type="spellStart"/>
      <w:r w:rsidRPr="00D95E27">
        <w:rPr>
          <w:color w:val="000000" w:themeColor="text1"/>
          <w:sz w:val="22"/>
          <w:szCs w:val="22"/>
        </w:rPr>
        <w:t>пребивалишту</w:t>
      </w:r>
      <w:proofErr w:type="spellEnd"/>
      <w:r w:rsidRPr="00D95E27">
        <w:rPr>
          <w:color w:val="000000" w:themeColor="text1"/>
          <w:sz w:val="22"/>
          <w:szCs w:val="22"/>
        </w:rPr>
        <w:t xml:space="preserve"> </w:t>
      </w:r>
      <w:proofErr w:type="spellStart"/>
      <w:r w:rsidRPr="00D95E27">
        <w:rPr>
          <w:color w:val="000000" w:themeColor="text1"/>
          <w:sz w:val="22"/>
          <w:szCs w:val="22"/>
        </w:rPr>
        <w:t>из</w:t>
      </w:r>
      <w:proofErr w:type="spellEnd"/>
      <w:r w:rsidRPr="00D95E27">
        <w:rPr>
          <w:color w:val="000000" w:themeColor="text1"/>
          <w:sz w:val="22"/>
          <w:szCs w:val="22"/>
        </w:rPr>
        <w:t xml:space="preserve"> </w:t>
      </w:r>
      <w:proofErr w:type="spellStart"/>
      <w:r w:rsidRPr="00D95E27">
        <w:rPr>
          <w:color w:val="000000" w:themeColor="text1"/>
          <w:sz w:val="22"/>
          <w:szCs w:val="22"/>
        </w:rPr>
        <w:t>полицијске</w:t>
      </w:r>
      <w:proofErr w:type="spellEnd"/>
      <w:r w:rsidRPr="00D95E27">
        <w:rPr>
          <w:color w:val="000000" w:themeColor="text1"/>
          <w:sz w:val="22"/>
          <w:szCs w:val="22"/>
        </w:rPr>
        <w:t xml:space="preserve"> </w:t>
      </w:r>
      <w:proofErr w:type="spellStart"/>
      <w:r w:rsidRPr="00D95E27">
        <w:rPr>
          <w:color w:val="000000" w:themeColor="text1"/>
          <w:sz w:val="22"/>
          <w:szCs w:val="22"/>
        </w:rPr>
        <w:t>управе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p>
    <w:p w:rsidR="0033059E" w:rsidRPr="00D95E27" w:rsidRDefault="0033059E" w:rsidP="000674A8">
      <w:pPr>
        <w:numPr>
          <w:ilvl w:val="0"/>
          <w:numId w:val="4"/>
        </w:numPr>
        <w:tabs>
          <w:tab w:val="left" w:pos="820"/>
        </w:tabs>
        <w:spacing w:before="22" w:line="263" w:lineRule="auto"/>
        <w:ind w:right="23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rsidR="004F01D4" w:rsidRPr="00D95E27" w:rsidRDefault="004F01D4" w:rsidP="000674A8">
      <w:pPr>
        <w:pStyle w:val="BodyText"/>
        <w:spacing w:before="203" w:line="276" w:lineRule="auto"/>
        <w:ind w:right="776" w:firstLine="599"/>
        <w:rPr>
          <w:color w:val="000000" w:themeColor="text1"/>
          <w:sz w:val="22"/>
          <w:szCs w:val="22"/>
        </w:rPr>
      </w:pPr>
      <w:r w:rsidRPr="00D95E27">
        <w:rPr>
          <w:color w:val="000000" w:themeColor="text1"/>
          <w:sz w:val="22"/>
          <w:szCs w:val="22"/>
        </w:rPr>
        <w:lastRenderedPageBreak/>
        <w:t xml:space="preserve">Подносилац </w:t>
      </w:r>
      <w:r w:rsidR="0086496C" w:rsidRPr="00D95E27">
        <w:rPr>
          <w:color w:val="000000" w:themeColor="text1"/>
          <w:sz w:val="22"/>
          <w:szCs w:val="22"/>
        </w:rPr>
        <w:t xml:space="preserve"> пријаве</w:t>
      </w:r>
      <w:r w:rsidRPr="00D95E27">
        <w:rPr>
          <w:color w:val="000000" w:themeColor="text1"/>
          <w:sz w:val="22"/>
          <w:szCs w:val="22"/>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846319" w:rsidRPr="00D95E27" w:rsidRDefault="00846319" w:rsidP="000674A8">
      <w:pPr>
        <w:ind w:left="720"/>
        <w:jc w:val="both"/>
        <w:rPr>
          <w:rFonts w:ascii="Times New Roman" w:hAnsi="Times New Roman"/>
          <w:color w:val="000000" w:themeColor="text1"/>
          <w:sz w:val="22"/>
          <w:szCs w:val="22"/>
        </w:rPr>
      </w:pPr>
    </w:p>
    <w:p w:rsidR="005A4FC4" w:rsidRPr="00D95E27" w:rsidRDefault="005A4FC4" w:rsidP="004F01D4">
      <w:pPr>
        <w:rPr>
          <w:rFonts w:ascii="Times New Roman" w:hAnsi="Times New Roman"/>
          <w:b/>
          <w:color w:val="000000" w:themeColor="text1"/>
          <w:sz w:val="22"/>
          <w:szCs w:val="22"/>
        </w:rPr>
      </w:pPr>
    </w:p>
    <w:p w:rsidR="007703CA" w:rsidRPr="00D95E27" w:rsidRDefault="007703CA" w:rsidP="004F01D4">
      <w:pPr>
        <w:rPr>
          <w:rFonts w:ascii="Times New Roman" w:hAnsi="Times New Roman"/>
          <w:b/>
          <w:color w:val="000000" w:themeColor="text1"/>
          <w:sz w:val="22"/>
          <w:szCs w:val="22"/>
        </w:rPr>
      </w:pPr>
    </w:p>
    <w:p w:rsidR="007703CA" w:rsidRPr="00D95E27" w:rsidRDefault="007703CA" w:rsidP="004F01D4">
      <w:pPr>
        <w:rPr>
          <w:rFonts w:ascii="Times New Roman" w:hAnsi="Times New Roman"/>
          <w:b/>
          <w:color w:val="000000" w:themeColor="text1"/>
          <w:sz w:val="22"/>
          <w:szCs w:val="22"/>
        </w:rPr>
      </w:pPr>
    </w:p>
    <w:p w:rsidR="002E1F50" w:rsidRPr="00D95E27" w:rsidRDefault="002E1F50" w:rsidP="004F01D4">
      <w:pPr>
        <w:rPr>
          <w:rFonts w:ascii="Times New Roman" w:hAnsi="Times New Roman"/>
          <w:b/>
          <w:color w:val="000000" w:themeColor="text1"/>
          <w:sz w:val="22"/>
          <w:szCs w:val="22"/>
        </w:rPr>
      </w:pPr>
    </w:p>
    <w:p w:rsidR="002E1F50" w:rsidRPr="00D95E27" w:rsidRDefault="002E1F50" w:rsidP="004F01D4">
      <w:pPr>
        <w:rPr>
          <w:rFonts w:ascii="Times New Roman" w:hAnsi="Times New Roman"/>
          <w:b/>
          <w:color w:val="000000" w:themeColor="text1"/>
          <w:sz w:val="22"/>
          <w:szCs w:val="22"/>
        </w:rPr>
      </w:pPr>
    </w:p>
    <w:p w:rsidR="002E1F50" w:rsidRPr="00D95E27" w:rsidRDefault="002E1F50" w:rsidP="004F01D4">
      <w:pPr>
        <w:rPr>
          <w:rFonts w:ascii="Times New Roman" w:hAnsi="Times New Roman"/>
          <w:b/>
          <w:color w:val="000000" w:themeColor="text1"/>
          <w:sz w:val="22"/>
          <w:szCs w:val="22"/>
        </w:rPr>
      </w:pPr>
    </w:p>
    <w:p w:rsidR="00FD79B3" w:rsidRPr="00D95E27" w:rsidRDefault="004F01D4" w:rsidP="00FD79B3">
      <w:pPr>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ПОСТУПАК СПРОВОЂЕЊА </w:t>
      </w:r>
      <w:r w:rsidR="002E1F50" w:rsidRPr="00D95E27">
        <w:rPr>
          <w:rFonts w:ascii="Times New Roman" w:hAnsi="Times New Roman"/>
          <w:b/>
          <w:color w:val="000000" w:themeColor="text1"/>
          <w:sz w:val="22"/>
          <w:szCs w:val="22"/>
        </w:rPr>
        <w:t>ЈАВНОГ ПОЗИВА</w:t>
      </w:r>
      <w:r w:rsidRPr="00D95E27">
        <w:rPr>
          <w:rFonts w:ascii="Times New Roman" w:hAnsi="Times New Roman"/>
          <w:b/>
          <w:color w:val="000000" w:themeColor="text1"/>
          <w:sz w:val="22"/>
          <w:szCs w:val="22"/>
        </w:rPr>
        <w:t>:</w:t>
      </w:r>
    </w:p>
    <w:p w:rsidR="00FD79B3" w:rsidRPr="00D95E27" w:rsidRDefault="00FD79B3" w:rsidP="00FD79B3">
      <w:pPr>
        <w:rPr>
          <w:rFonts w:ascii="Times New Roman" w:hAnsi="Times New Roman"/>
          <w:b/>
          <w:color w:val="000000" w:themeColor="text1"/>
          <w:sz w:val="22"/>
          <w:szCs w:val="22"/>
        </w:rPr>
      </w:pPr>
    </w:p>
    <w:p w:rsidR="005A4FC4" w:rsidRPr="00D95E27" w:rsidRDefault="00FD79B3" w:rsidP="000674A8">
      <w:pPr>
        <w:jc w:val="both"/>
        <w:rPr>
          <w:rFonts w:ascii="Times New Roman" w:hAnsi="Times New Roman"/>
          <w:b/>
          <w:color w:val="000000" w:themeColor="text1"/>
          <w:sz w:val="22"/>
          <w:szCs w:val="22"/>
        </w:rPr>
      </w:pPr>
      <w:r w:rsidRPr="00D95E27">
        <w:rPr>
          <w:rFonts w:ascii="Times New Roman" w:hAnsi="Times New Roman"/>
          <w:color w:val="000000" w:themeColor="text1"/>
          <w:sz w:val="22"/>
          <w:szCs w:val="22"/>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D95E27">
        <w:rPr>
          <w:rFonts w:ascii="Times New Roman" w:hAnsi="Times New Roman"/>
          <w:color w:val="000000" w:themeColor="text1"/>
          <w:sz w:val="22"/>
          <w:szCs w:val="22"/>
        </w:rPr>
        <w:t>нистративне усаглашености.</w:t>
      </w:r>
      <w:r w:rsidRPr="00D95E27">
        <w:rPr>
          <w:rFonts w:ascii="Times New Roman" w:hAnsi="Times New Roman"/>
          <w:color w:val="000000" w:themeColor="text1"/>
          <w:sz w:val="22"/>
          <w:szCs w:val="22"/>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D95E27">
        <w:rPr>
          <w:rFonts w:ascii="Times New Roman" w:hAnsi="Times New Roman"/>
          <w:color w:val="000000" w:themeColor="text1"/>
          <w:sz w:val="22"/>
          <w:szCs w:val="22"/>
        </w:rPr>
        <w:t xml:space="preserve">                    </w:t>
      </w:r>
    </w:p>
    <w:p w:rsidR="004F01D4" w:rsidRPr="00D95E27" w:rsidRDefault="004F01D4" w:rsidP="000674A8">
      <w:pPr>
        <w:jc w:val="both"/>
        <w:rPr>
          <w:rFonts w:ascii="Times New Roman" w:hAnsi="Times New Roman"/>
          <w:b/>
          <w:color w:val="000000" w:themeColor="text1"/>
          <w:sz w:val="22"/>
          <w:szCs w:val="22"/>
        </w:rPr>
      </w:pPr>
    </w:p>
    <w:p w:rsidR="004F01D4" w:rsidRPr="00D95E27" w:rsidRDefault="004F01D4" w:rsidP="000674A8">
      <w:pPr>
        <w:pStyle w:val="BodyText"/>
        <w:spacing w:before="203" w:line="276" w:lineRule="auto"/>
        <w:ind w:right="776"/>
        <w:rPr>
          <w:color w:val="000000" w:themeColor="text1"/>
          <w:sz w:val="22"/>
          <w:szCs w:val="22"/>
        </w:rPr>
      </w:pPr>
      <w:r w:rsidRPr="00D95E27">
        <w:rPr>
          <w:color w:val="000000" w:themeColor="text1"/>
          <w:sz w:val="22"/>
          <w:szCs w:val="22"/>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D95E27">
          <w:rPr>
            <w:rStyle w:val="Hyperlink"/>
            <w:color w:val="000000" w:themeColor="text1"/>
            <w:sz w:val="22"/>
            <w:szCs w:val="22"/>
          </w:rPr>
          <w:t>www.ekoagrar.org</w:t>
        </w:r>
      </w:hyperlink>
      <w:r w:rsidRPr="00D95E27">
        <w:rPr>
          <w:color w:val="000000" w:themeColor="text1"/>
          <w:sz w:val="22"/>
          <w:szCs w:val="22"/>
        </w:rPr>
        <w:t xml:space="preserve"> и на сајту општине Чајетина </w:t>
      </w:r>
      <w:hyperlink r:id="rId9" w:history="1">
        <w:r w:rsidRPr="00D95E27">
          <w:rPr>
            <w:rStyle w:val="Hyperlink"/>
            <w:color w:val="000000" w:themeColor="text1"/>
            <w:sz w:val="22"/>
            <w:szCs w:val="22"/>
          </w:rPr>
          <w:t>www.cajetina.org.rs</w:t>
        </w:r>
      </w:hyperlink>
      <w:r w:rsidRPr="00D95E27">
        <w:rPr>
          <w:color w:val="000000" w:themeColor="text1"/>
          <w:sz w:val="22"/>
          <w:szCs w:val="22"/>
        </w:rPr>
        <w:t xml:space="preserve"> .</w:t>
      </w:r>
    </w:p>
    <w:sectPr w:rsidR="004F01D4" w:rsidRPr="00D95E27"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15" w:rsidRDefault="00B54E15" w:rsidP="005A4FC4">
      <w:r>
        <w:separator/>
      </w:r>
    </w:p>
  </w:endnote>
  <w:endnote w:type="continuationSeparator" w:id="0">
    <w:p w:rsidR="00B54E15" w:rsidRDefault="00B54E15"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15" w:rsidRDefault="00B54E15" w:rsidP="005A4FC4">
      <w:r>
        <w:separator/>
      </w:r>
    </w:p>
  </w:footnote>
  <w:footnote w:type="continuationSeparator" w:id="0">
    <w:p w:rsidR="00B54E15" w:rsidRDefault="00B54E15" w:rsidP="005A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BE"/>
    <w:rsid w:val="00060E07"/>
    <w:rsid w:val="000674A8"/>
    <w:rsid w:val="00072798"/>
    <w:rsid w:val="00083873"/>
    <w:rsid w:val="000C74D7"/>
    <w:rsid w:val="000D17E2"/>
    <w:rsid w:val="000E0F8A"/>
    <w:rsid w:val="000E63F8"/>
    <w:rsid w:val="001106E9"/>
    <w:rsid w:val="00121451"/>
    <w:rsid w:val="001328E1"/>
    <w:rsid w:val="00144231"/>
    <w:rsid w:val="00147B7E"/>
    <w:rsid w:val="00184902"/>
    <w:rsid w:val="00185531"/>
    <w:rsid w:val="001951F4"/>
    <w:rsid w:val="001C0655"/>
    <w:rsid w:val="001D46F5"/>
    <w:rsid w:val="001D53BD"/>
    <w:rsid w:val="001E7A2D"/>
    <w:rsid w:val="001F2BB0"/>
    <w:rsid w:val="002327D4"/>
    <w:rsid w:val="002455EC"/>
    <w:rsid w:val="0025402D"/>
    <w:rsid w:val="002548D5"/>
    <w:rsid w:val="002741C9"/>
    <w:rsid w:val="00277B56"/>
    <w:rsid w:val="002945ED"/>
    <w:rsid w:val="002A652D"/>
    <w:rsid w:val="002B0607"/>
    <w:rsid w:val="002D4F90"/>
    <w:rsid w:val="002E1F50"/>
    <w:rsid w:val="002E7249"/>
    <w:rsid w:val="00301468"/>
    <w:rsid w:val="00305E4E"/>
    <w:rsid w:val="00317E49"/>
    <w:rsid w:val="00323C8F"/>
    <w:rsid w:val="0033059E"/>
    <w:rsid w:val="00345411"/>
    <w:rsid w:val="003544CA"/>
    <w:rsid w:val="003641D9"/>
    <w:rsid w:val="00382AE4"/>
    <w:rsid w:val="003A0243"/>
    <w:rsid w:val="003C0712"/>
    <w:rsid w:val="00410F51"/>
    <w:rsid w:val="0041288F"/>
    <w:rsid w:val="00424811"/>
    <w:rsid w:val="004367E2"/>
    <w:rsid w:val="00436FE2"/>
    <w:rsid w:val="0045448E"/>
    <w:rsid w:val="00462DC1"/>
    <w:rsid w:val="00464AB6"/>
    <w:rsid w:val="004B01C1"/>
    <w:rsid w:val="004F01D4"/>
    <w:rsid w:val="00530DA2"/>
    <w:rsid w:val="00545F13"/>
    <w:rsid w:val="00552CE9"/>
    <w:rsid w:val="00563115"/>
    <w:rsid w:val="0059111D"/>
    <w:rsid w:val="005A4FC4"/>
    <w:rsid w:val="005B3078"/>
    <w:rsid w:val="005C77B3"/>
    <w:rsid w:val="005E0611"/>
    <w:rsid w:val="005E78E0"/>
    <w:rsid w:val="005F66F6"/>
    <w:rsid w:val="00603BCF"/>
    <w:rsid w:val="0061037B"/>
    <w:rsid w:val="00623615"/>
    <w:rsid w:val="00626A19"/>
    <w:rsid w:val="00632526"/>
    <w:rsid w:val="00633196"/>
    <w:rsid w:val="006332C4"/>
    <w:rsid w:val="00646EC5"/>
    <w:rsid w:val="00663FFA"/>
    <w:rsid w:val="0066783D"/>
    <w:rsid w:val="00681DBE"/>
    <w:rsid w:val="00720198"/>
    <w:rsid w:val="00723AF4"/>
    <w:rsid w:val="00764C7A"/>
    <w:rsid w:val="007703CA"/>
    <w:rsid w:val="00772E8E"/>
    <w:rsid w:val="00773CED"/>
    <w:rsid w:val="00790BA0"/>
    <w:rsid w:val="007B5B87"/>
    <w:rsid w:val="007C2628"/>
    <w:rsid w:val="00816431"/>
    <w:rsid w:val="00825C8D"/>
    <w:rsid w:val="00836DAC"/>
    <w:rsid w:val="00846319"/>
    <w:rsid w:val="00851A7B"/>
    <w:rsid w:val="00856A23"/>
    <w:rsid w:val="00862638"/>
    <w:rsid w:val="0086496C"/>
    <w:rsid w:val="008B4667"/>
    <w:rsid w:val="008C3C5A"/>
    <w:rsid w:val="008E1DEA"/>
    <w:rsid w:val="008F1C4D"/>
    <w:rsid w:val="00915AFD"/>
    <w:rsid w:val="00922EC7"/>
    <w:rsid w:val="009640D0"/>
    <w:rsid w:val="00983F7D"/>
    <w:rsid w:val="00984082"/>
    <w:rsid w:val="00994FD8"/>
    <w:rsid w:val="009B7D3E"/>
    <w:rsid w:val="009D3435"/>
    <w:rsid w:val="00A172CA"/>
    <w:rsid w:val="00A33A06"/>
    <w:rsid w:val="00A357C9"/>
    <w:rsid w:val="00A41561"/>
    <w:rsid w:val="00A77480"/>
    <w:rsid w:val="00AB2412"/>
    <w:rsid w:val="00AD43F5"/>
    <w:rsid w:val="00AD56BC"/>
    <w:rsid w:val="00B323A1"/>
    <w:rsid w:val="00B35299"/>
    <w:rsid w:val="00B4534F"/>
    <w:rsid w:val="00B54E15"/>
    <w:rsid w:val="00B5570E"/>
    <w:rsid w:val="00BA7DF9"/>
    <w:rsid w:val="00BB2153"/>
    <w:rsid w:val="00BB3D32"/>
    <w:rsid w:val="00BE52A2"/>
    <w:rsid w:val="00BF326A"/>
    <w:rsid w:val="00BF6434"/>
    <w:rsid w:val="00C1725C"/>
    <w:rsid w:val="00C230BB"/>
    <w:rsid w:val="00C4278A"/>
    <w:rsid w:val="00C56AC8"/>
    <w:rsid w:val="00C659F4"/>
    <w:rsid w:val="00C72166"/>
    <w:rsid w:val="00C754AD"/>
    <w:rsid w:val="00C84EF1"/>
    <w:rsid w:val="00C904DE"/>
    <w:rsid w:val="00CB481B"/>
    <w:rsid w:val="00CB5BDC"/>
    <w:rsid w:val="00CC50DA"/>
    <w:rsid w:val="00CD61C0"/>
    <w:rsid w:val="00D11BB5"/>
    <w:rsid w:val="00D152D8"/>
    <w:rsid w:val="00D52230"/>
    <w:rsid w:val="00D738E4"/>
    <w:rsid w:val="00D7418D"/>
    <w:rsid w:val="00D85CDA"/>
    <w:rsid w:val="00D92B6A"/>
    <w:rsid w:val="00D95E27"/>
    <w:rsid w:val="00DB3F94"/>
    <w:rsid w:val="00DF4320"/>
    <w:rsid w:val="00E20118"/>
    <w:rsid w:val="00E243AA"/>
    <w:rsid w:val="00E36265"/>
    <w:rsid w:val="00E564C4"/>
    <w:rsid w:val="00E61469"/>
    <w:rsid w:val="00E7152D"/>
    <w:rsid w:val="00ED01C2"/>
    <w:rsid w:val="00F0003E"/>
    <w:rsid w:val="00F06A98"/>
    <w:rsid w:val="00F2370A"/>
    <w:rsid w:val="00F4004A"/>
    <w:rsid w:val="00F4048B"/>
    <w:rsid w:val="00F9123E"/>
    <w:rsid w:val="00FA55CA"/>
    <w:rsid w:val="00FA6288"/>
    <w:rsid w:val="00FC2995"/>
    <w:rsid w:val="00FD5C48"/>
    <w:rsid w:val="00FD7452"/>
    <w:rsid w:val="00FD79B3"/>
    <w:rsid w:val="00FE4A1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10775</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EkoAgrarSUB</cp:lastModifiedBy>
  <cp:revision>2</cp:revision>
  <cp:lastPrinted>2021-07-12T10:48:00Z</cp:lastPrinted>
  <dcterms:created xsi:type="dcterms:W3CDTF">2022-04-28T07:29:00Z</dcterms:created>
  <dcterms:modified xsi:type="dcterms:W3CDTF">2022-04-28T07:29:00Z</dcterms:modified>
</cp:coreProperties>
</file>